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085E" w14:textId="165CE374" w:rsidR="00BC31C6" w:rsidRPr="00180864" w:rsidRDefault="00BC31C6" w:rsidP="00A34757">
      <w:pPr>
        <w:spacing w:after="0"/>
        <w:rPr>
          <w:rFonts w:asciiTheme="majorHAnsi" w:hAnsiTheme="majorHAnsi" w:cstheme="majorHAnsi"/>
          <w:position w:val="6"/>
          <w:sz w:val="24"/>
          <w:szCs w:val="24"/>
        </w:rPr>
      </w:pPr>
    </w:p>
    <w:p w14:paraId="048EA2CD" w14:textId="6F0834CA" w:rsidR="00BC31C6" w:rsidRPr="00180864" w:rsidRDefault="00BC31C6" w:rsidP="00950ECD">
      <w:pPr>
        <w:spacing w:after="0"/>
        <w:jc w:val="right"/>
        <w:rPr>
          <w:rFonts w:asciiTheme="majorHAnsi" w:hAnsiTheme="majorHAnsi" w:cstheme="majorHAnsi"/>
          <w:position w:val="6"/>
          <w:sz w:val="24"/>
          <w:szCs w:val="24"/>
        </w:rPr>
      </w:pPr>
    </w:p>
    <w:p w14:paraId="28DE0A91" w14:textId="694826C7" w:rsidR="00BC31C6" w:rsidRPr="00180864" w:rsidRDefault="00BC31C6" w:rsidP="00950ECD">
      <w:pPr>
        <w:spacing w:after="0"/>
        <w:jc w:val="right"/>
        <w:rPr>
          <w:rFonts w:asciiTheme="majorHAnsi" w:hAnsiTheme="majorHAnsi" w:cstheme="majorHAnsi"/>
          <w:position w:val="6"/>
          <w:sz w:val="24"/>
          <w:szCs w:val="24"/>
        </w:rPr>
      </w:pPr>
    </w:p>
    <w:p w14:paraId="100492C9" w14:textId="48E79EF4" w:rsidR="00BC31C6" w:rsidRPr="00180864" w:rsidRDefault="00E35B4F" w:rsidP="00950ECD">
      <w:pPr>
        <w:spacing w:after="0"/>
        <w:jc w:val="right"/>
        <w:rPr>
          <w:rFonts w:asciiTheme="majorHAnsi" w:hAnsiTheme="majorHAnsi" w:cstheme="majorHAnsi"/>
          <w:position w:val="6"/>
          <w:sz w:val="24"/>
          <w:szCs w:val="24"/>
        </w:rPr>
      </w:pPr>
      <w:r w:rsidRPr="00180864">
        <w:rPr>
          <w:rFonts w:asciiTheme="majorHAnsi" w:hAnsiTheme="majorHAnsi" w:cstheme="majorHAnsi"/>
          <w:position w:val="6"/>
          <w:sz w:val="24"/>
          <w:szCs w:val="24"/>
        </w:rPr>
        <w:t>Patvirtinta</w:t>
      </w:r>
    </w:p>
    <w:p w14:paraId="6016C523" w14:textId="5B651C67" w:rsidR="00E35B4F" w:rsidRPr="00180864" w:rsidRDefault="00E35B4F" w:rsidP="00950ECD">
      <w:pPr>
        <w:spacing w:after="0"/>
        <w:jc w:val="right"/>
        <w:rPr>
          <w:rFonts w:asciiTheme="majorHAnsi" w:hAnsiTheme="majorHAnsi" w:cstheme="majorHAnsi"/>
          <w:position w:val="6"/>
          <w:sz w:val="24"/>
          <w:szCs w:val="24"/>
        </w:rPr>
      </w:pPr>
      <w:r w:rsidRPr="00180864">
        <w:rPr>
          <w:rFonts w:asciiTheme="majorHAnsi" w:hAnsiTheme="majorHAnsi" w:cstheme="majorHAnsi"/>
          <w:position w:val="6"/>
          <w:sz w:val="24"/>
          <w:szCs w:val="24"/>
        </w:rPr>
        <w:t>202</w:t>
      </w:r>
      <w:r w:rsidR="006711D2" w:rsidRPr="00180864">
        <w:rPr>
          <w:rFonts w:asciiTheme="majorHAnsi" w:hAnsiTheme="majorHAnsi" w:cstheme="majorHAnsi"/>
          <w:position w:val="6"/>
          <w:sz w:val="24"/>
          <w:szCs w:val="24"/>
        </w:rPr>
        <w:t>3</w:t>
      </w:r>
      <w:r w:rsidRPr="00180864">
        <w:rPr>
          <w:rFonts w:asciiTheme="majorHAnsi" w:hAnsiTheme="majorHAnsi" w:cstheme="majorHAnsi"/>
          <w:position w:val="6"/>
          <w:sz w:val="24"/>
          <w:szCs w:val="24"/>
        </w:rPr>
        <w:t xml:space="preserve"> m. </w:t>
      </w:r>
      <w:r w:rsidR="006711D2" w:rsidRPr="00180864">
        <w:rPr>
          <w:rFonts w:asciiTheme="majorHAnsi" w:hAnsiTheme="majorHAnsi" w:cstheme="majorHAnsi"/>
          <w:position w:val="6"/>
          <w:sz w:val="24"/>
          <w:szCs w:val="24"/>
        </w:rPr>
        <w:t>sausio</w:t>
      </w:r>
      <w:r w:rsidR="00A34757">
        <w:rPr>
          <w:rFonts w:asciiTheme="majorHAnsi" w:hAnsiTheme="majorHAnsi" w:cstheme="majorHAnsi"/>
          <w:position w:val="6"/>
          <w:sz w:val="24"/>
          <w:szCs w:val="24"/>
        </w:rPr>
        <w:t xml:space="preserve"> 18</w:t>
      </w:r>
      <w:r w:rsidRPr="00180864">
        <w:rPr>
          <w:rFonts w:asciiTheme="majorHAnsi" w:hAnsiTheme="majorHAnsi" w:cstheme="majorHAnsi"/>
          <w:position w:val="6"/>
          <w:sz w:val="24"/>
          <w:szCs w:val="24"/>
        </w:rPr>
        <w:t xml:space="preserve">  d. </w:t>
      </w:r>
    </w:p>
    <w:p w14:paraId="71367316" w14:textId="3C26E092" w:rsidR="00A34757" w:rsidRDefault="00E35B4F" w:rsidP="00950ECD">
      <w:pPr>
        <w:spacing w:after="0"/>
        <w:jc w:val="right"/>
        <w:rPr>
          <w:rFonts w:asciiTheme="majorHAnsi" w:hAnsiTheme="majorHAnsi" w:cstheme="majorHAnsi"/>
          <w:position w:val="6"/>
          <w:sz w:val="24"/>
          <w:szCs w:val="24"/>
        </w:rPr>
      </w:pPr>
      <w:r w:rsidRPr="00180864">
        <w:rPr>
          <w:rFonts w:asciiTheme="majorHAnsi" w:hAnsiTheme="majorHAnsi" w:cstheme="majorHAnsi"/>
          <w:position w:val="6"/>
          <w:sz w:val="24"/>
          <w:szCs w:val="24"/>
        </w:rPr>
        <w:t>direktoriaus įsakymu Nr.</w:t>
      </w:r>
      <w:r w:rsidR="00A34757">
        <w:rPr>
          <w:rFonts w:asciiTheme="majorHAnsi" w:hAnsiTheme="majorHAnsi" w:cstheme="majorHAnsi"/>
          <w:position w:val="6"/>
          <w:sz w:val="24"/>
          <w:szCs w:val="24"/>
        </w:rPr>
        <w:t xml:space="preserve"> 1.23-23/15</w:t>
      </w:r>
    </w:p>
    <w:p w14:paraId="6971AC30" w14:textId="77777777" w:rsidR="00E35B4F" w:rsidRPr="00180864" w:rsidRDefault="00E35B4F" w:rsidP="00950ECD">
      <w:pPr>
        <w:spacing w:after="0"/>
        <w:jc w:val="right"/>
        <w:rPr>
          <w:rFonts w:asciiTheme="majorHAnsi" w:hAnsiTheme="majorHAnsi" w:cstheme="majorHAnsi"/>
          <w:position w:val="6"/>
          <w:sz w:val="24"/>
          <w:szCs w:val="24"/>
        </w:rPr>
      </w:pPr>
    </w:p>
    <w:p w14:paraId="03C7BC19" w14:textId="77777777" w:rsidR="00BC31C6" w:rsidRPr="00180864" w:rsidRDefault="00BC31C6" w:rsidP="00BC31C6">
      <w:pPr>
        <w:pStyle w:val="BodyText"/>
        <w:rPr>
          <w:b/>
        </w:rPr>
      </w:pPr>
    </w:p>
    <w:p w14:paraId="2087B3C5" w14:textId="77777777" w:rsidR="00BC31C6" w:rsidRPr="00180864" w:rsidRDefault="00BC31C6" w:rsidP="00BC31C6">
      <w:pPr>
        <w:pStyle w:val="BodyText"/>
        <w:rPr>
          <w:b/>
        </w:rPr>
      </w:pPr>
    </w:p>
    <w:p w14:paraId="1108583F" w14:textId="77777777" w:rsidR="00BC31C6" w:rsidRPr="00180864" w:rsidRDefault="00BC31C6" w:rsidP="00BC31C6">
      <w:pPr>
        <w:pStyle w:val="BodyText"/>
        <w:rPr>
          <w:b/>
        </w:rPr>
      </w:pPr>
    </w:p>
    <w:p w14:paraId="6EA38F31" w14:textId="77777777" w:rsidR="00BC31C6" w:rsidRPr="00180864" w:rsidRDefault="00BC31C6" w:rsidP="00BC31C6">
      <w:pPr>
        <w:pStyle w:val="BodyText"/>
        <w:rPr>
          <w:rFonts w:asciiTheme="majorHAnsi" w:hAnsiTheme="majorHAnsi" w:cstheme="majorHAnsi"/>
          <w:b/>
          <w:sz w:val="28"/>
          <w:szCs w:val="28"/>
        </w:rPr>
      </w:pPr>
    </w:p>
    <w:p w14:paraId="13B94550" w14:textId="77777777" w:rsidR="00BC31C6" w:rsidRPr="00180864" w:rsidRDefault="00BC31C6" w:rsidP="00BC31C6">
      <w:pPr>
        <w:pStyle w:val="BodyText"/>
        <w:spacing w:before="2"/>
        <w:rPr>
          <w:rFonts w:asciiTheme="majorHAnsi" w:hAnsiTheme="majorHAnsi" w:cstheme="majorHAnsi"/>
          <w:b/>
          <w:sz w:val="28"/>
          <w:szCs w:val="28"/>
        </w:rPr>
      </w:pPr>
    </w:p>
    <w:p w14:paraId="45A4C0F0" w14:textId="00468CDD" w:rsidR="00BC31C6" w:rsidRPr="00180864" w:rsidRDefault="00BC31C6" w:rsidP="00E35B4F">
      <w:pPr>
        <w:pStyle w:val="Title"/>
        <w:rPr>
          <w:rFonts w:asciiTheme="majorHAnsi" w:hAnsiTheme="majorHAnsi" w:cstheme="majorHAnsi"/>
        </w:rPr>
      </w:pPr>
      <w:r w:rsidRPr="00180864">
        <w:rPr>
          <w:rFonts w:asciiTheme="majorHAnsi" w:hAnsiTheme="majorHAnsi" w:cstheme="majorHAnsi"/>
        </w:rPr>
        <w:t>SAVIVALDYBĖS ĮMONĖS „VILNIAUS MIESTO BŪSTAS”</w:t>
      </w:r>
    </w:p>
    <w:p w14:paraId="4CD6151A" w14:textId="1EC84E96" w:rsidR="00BC31C6" w:rsidRPr="00180864" w:rsidRDefault="00E35B4F" w:rsidP="00E35B4F">
      <w:pPr>
        <w:jc w:val="center"/>
        <w:rPr>
          <w:rFonts w:asciiTheme="majorHAnsi" w:hAnsiTheme="majorHAnsi" w:cstheme="majorHAnsi"/>
          <w:b/>
          <w:sz w:val="28"/>
          <w:szCs w:val="28"/>
        </w:rPr>
      </w:pPr>
      <w:r w:rsidRPr="00180864">
        <w:rPr>
          <w:rFonts w:asciiTheme="majorHAnsi" w:hAnsiTheme="majorHAnsi" w:cstheme="majorHAnsi"/>
          <w:b/>
          <w:sz w:val="28"/>
          <w:szCs w:val="28"/>
        </w:rPr>
        <w:t>KORUPCIJOS PREVENCIJOS POLITIKA</w:t>
      </w:r>
    </w:p>
    <w:p w14:paraId="4BF451AC" w14:textId="77777777" w:rsidR="00BC31C6" w:rsidRPr="00180864" w:rsidRDefault="00BC31C6" w:rsidP="00BC31C6">
      <w:pPr>
        <w:pStyle w:val="BodyText"/>
        <w:spacing w:before="9"/>
        <w:rPr>
          <w:b/>
          <w:sz w:val="28"/>
        </w:rPr>
      </w:pPr>
      <w:r w:rsidRPr="00180864">
        <w:rPr>
          <w:noProof/>
        </w:rPr>
        <w:drawing>
          <wp:anchor distT="0" distB="0" distL="0" distR="0" simplePos="0" relativeHeight="251659264" behindDoc="0" locked="0" layoutInCell="1" allowOverlap="1" wp14:anchorId="76EE1B68" wp14:editId="279E6283">
            <wp:simplePos x="0" y="0"/>
            <wp:positionH relativeFrom="page">
              <wp:posOffset>810259</wp:posOffset>
            </wp:positionH>
            <wp:positionV relativeFrom="paragraph">
              <wp:posOffset>247515</wp:posOffset>
            </wp:positionV>
            <wp:extent cx="6029484" cy="3290887"/>
            <wp:effectExtent l="0" t="0" r="0" b="0"/>
            <wp:wrapTopAndBottom/>
            <wp:docPr id="1" name="image1.pn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company name&#10;&#10;Description automatically generated"/>
                    <pic:cNvPicPr/>
                  </pic:nvPicPr>
                  <pic:blipFill>
                    <a:blip r:embed="rId8" cstate="print"/>
                    <a:stretch>
                      <a:fillRect/>
                    </a:stretch>
                  </pic:blipFill>
                  <pic:spPr>
                    <a:xfrm>
                      <a:off x="0" y="0"/>
                      <a:ext cx="6029484" cy="3290887"/>
                    </a:xfrm>
                    <a:prstGeom prst="rect">
                      <a:avLst/>
                    </a:prstGeom>
                  </pic:spPr>
                </pic:pic>
              </a:graphicData>
            </a:graphic>
          </wp:anchor>
        </w:drawing>
      </w:r>
    </w:p>
    <w:p w14:paraId="0B147ADC" w14:textId="2BB9FAB4" w:rsidR="00BC31C6" w:rsidRPr="00180864" w:rsidRDefault="00BC31C6" w:rsidP="00950ECD">
      <w:pPr>
        <w:spacing w:after="0"/>
        <w:jc w:val="right"/>
        <w:rPr>
          <w:rFonts w:asciiTheme="majorHAnsi" w:hAnsiTheme="majorHAnsi" w:cstheme="majorHAnsi"/>
          <w:position w:val="6"/>
          <w:sz w:val="24"/>
          <w:szCs w:val="24"/>
        </w:rPr>
      </w:pPr>
    </w:p>
    <w:p w14:paraId="18D38863" w14:textId="0623EBE6" w:rsidR="00BC31C6" w:rsidRPr="00180864" w:rsidRDefault="00BC31C6" w:rsidP="00950ECD">
      <w:pPr>
        <w:spacing w:after="0"/>
        <w:jc w:val="right"/>
        <w:rPr>
          <w:rFonts w:asciiTheme="majorHAnsi" w:hAnsiTheme="majorHAnsi" w:cstheme="majorHAnsi"/>
          <w:position w:val="6"/>
          <w:sz w:val="24"/>
          <w:szCs w:val="24"/>
        </w:rPr>
      </w:pPr>
    </w:p>
    <w:p w14:paraId="2B1D974B" w14:textId="2941EFB0" w:rsidR="00BC31C6" w:rsidRPr="00180864" w:rsidRDefault="00BC31C6" w:rsidP="00950ECD">
      <w:pPr>
        <w:spacing w:after="0"/>
        <w:jc w:val="right"/>
        <w:rPr>
          <w:rFonts w:asciiTheme="majorHAnsi" w:hAnsiTheme="majorHAnsi" w:cstheme="majorHAnsi"/>
          <w:position w:val="6"/>
          <w:sz w:val="24"/>
          <w:szCs w:val="24"/>
        </w:rPr>
      </w:pPr>
    </w:p>
    <w:p w14:paraId="61950BCD" w14:textId="2DF2A1A6" w:rsidR="00BC31C6" w:rsidRPr="00180864" w:rsidRDefault="00BC31C6" w:rsidP="00950ECD">
      <w:pPr>
        <w:spacing w:after="0"/>
        <w:jc w:val="right"/>
        <w:rPr>
          <w:rFonts w:asciiTheme="majorHAnsi" w:hAnsiTheme="majorHAnsi" w:cstheme="majorHAnsi"/>
          <w:position w:val="6"/>
          <w:sz w:val="24"/>
          <w:szCs w:val="24"/>
        </w:rPr>
      </w:pPr>
    </w:p>
    <w:p w14:paraId="50301F8A" w14:textId="6136E0D9" w:rsidR="00BC31C6" w:rsidRPr="00180864" w:rsidRDefault="00BC31C6" w:rsidP="00950ECD">
      <w:pPr>
        <w:spacing w:after="0"/>
        <w:jc w:val="right"/>
        <w:rPr>
          <w:rFonts w:asciiTheme="majorHAnsi" w:hAnsiTheme="majorHAnsi" w:cstheme="majorHAnsi"/>
          <w:position w:val="6"/>
          <w:sz w:val="24"/>
          <w:szCs w:val="24"/>
        </w:rPr>
      </w:pPr>
    </w:p>
    <w:p w14:paraId="115CDE5E" w14:textId="32CB8774" w:rsidR="00BC31C6" w:rsidRPr="00180864" w:rsidRDefault="00BC31C6" w:rsidP="00950ECD">
      <w:pPr>
        <w:spacing w:after="0"/>
        <w:jc w:val="right"/>
        <w:rPr>
          <w:rFonts w:asciiTheme="majorHAnsi" w:hAnsiTheme="majorHAnsi" w:cstheme="majorHAnsi"/>
          <w:position w:val="6"/>
          <w:sz w:val="24"/>
          <w:szCs w:val="24"/>
        </w:rPr>
      </w:pPr>
    </w:p>
    <w:p w14:paraId="451835AC" w14:textId="4CCFDABB" w:rsidR="00BC31C6" w:rsidRPr="00180864" w:rsidRDefault="00BC31C6" w:rsidP="00950ECD">
      <w:pPr>
        <w:spacing w:after="0"/>
        <w:jc w:val="right"/>
        <w:rPr>
          <w:rFonts w:asciiTheme="majorHAnsi" w:hAnsiTheme="majorHAnsi" w:cstheme="majorHAnsi"/>
          <w:position w:val="6"/>
          <w:sz w:val="24"/>
          <w:szCs w:val="24"/>
        </w:rPr>
      </w:pPr>
    </w:p>
    <w:p w14:paraId="5D070A34" w14:textId="721F57A9" w:rsidR="00BC31C6" w:rsidRPr="00180864" w:rsidRDefault="00BC31C6" w:rsidP="00950ECD">
      <w:pPr>
        <w:spacing w:after="0"/>
        <w:jc w:val="right"/>
        <w:rPr>
          <w:rFonts w:asciiTheme="majorHAnsi" w:hAnsiTheme="majorHAnsi" w:cstheme="majorHAnsi"/>
          <w:position w:val="6"/>
          <w:sz w:val="24"/>
          <w:szCs w:val="24"/>
        </w:rPr>
      </w:pPr>
    </w:p>
    <w:p w14:paraId="3772E861" w14:textId="4E499FFD" w:rsidR="00BC31C6" w:rsidRPr="00180864" w:rsidRDefault="00BC31C6" w:rsidP="00950ECD">
      <w:pPr>
        <w:spacing w:after="0"/>
        <w:jc w:val="right"/>
        <w:rPr>
          <w:rFonts w:asciiTheme="majorHAnsi" w:hAnsiTheme="majorHAnsi" w:cstheme="majorHAnsi"/>
          <w:position w:val="6"/>
          <w:sz w:val="24"/>
          <w:szCs w:val="24"/>
        </w:rPr>
      </w:pPr>
    </w:p>
    <w:p w14:paraId="798B8313" w14:textId="78306BC1" w:rsidR="00BC31C6" w:rsidRPr="00180864" w:rsidRDefault="00BC31C6" w:rsidP="00950ECD">
      <w:pPr>
        <w:spacing w:after="0"/>
        <w:jc w:val="right"/>
        <w:rPr>
          <w:rFonts w:asciiTheme="majorHAnsi" w:hAnsiTheme="majorHAnsi" w:cstheme="majorHAnsi"/>
          <w:position w:val="6"/>
          <w:sz w:val="24"/>
          <w:szCs w:val="24"/>
        </w:rPr>
      </w:pPr>
    </w:p>
    <w:p w14:paraId="5845988B" w14:textId="00F9E0A5" w:rsidR="00E35B4F" w:rsidRPr="00180864" w:rsidRDefault="00E35B4F" w:rsidP="00B92C4A">
      <w:pPr>
        <w:jc w:val="both"/>
        <w:rPr>
          <w:rFonts w:asciiTheme="majorHAnsi" w:eastAsia="Times New Roman" w:hAnsiTheme="majorHAnsi" w:cstheme="majorHAnsi"/>
          <w:sz w:val="24"/>
          <w:szCs w:val="24"/>
        </w:rPr>
      </w:pPr>
    </w:p>
    <w:p w14:paraId="0D2BCCBF" w14:textId="77777777" w:rsidR="00E35B4F" w:rsidRPr="00180864" w:rsidRDefault="00E35B4F" w:rsidP="00B92C4A">
      <w:pPr>
        <w:jc w:val="both"/>
        <w:rPr>
          <w:rFonts w:asciiTheme="majorHAnsi" w:eastAsia="Times New Roman" w:hAnsiTheme="majorHAnsi" w:cstheme="majorHAnsi"/>
          <w:sz w:val="24"/>
          <w:szCs w:val="24"/>
        </w:rPr>
      </w:pPr>
    </w:p>
    <w:p w14:paraId="184D872B" w14:textId="77777777" w:rsidR="006F11AC" w:rsidRPr="00180864" w:rsidRDefault="006F11AC" w:rsidP="006F11AC">
      <w:pPr>
        <w:pStyle w:val="Heading1"/>
        <w:spacing w:after="0" w:line="240" w:lineRule="auto"/>
        <w:jc w:val="center"/>
        <w:rPr>
          <w:rFonts w:asciiTheme="majorHAnsi" w:hAnsiTheme="majorHAnsi" w:cstheme="majorHAnsi"/>
          <w:b/>
          <w:sz w:val="24"/>
          <w:szCs w:val="24"/>
        </w:rPr>
      </w:pPr>
      <w:r w:rsidRPr="00180864">
        <w:rPr>
          <w:rFonts w:asciiTheme="majorHAnsi" w:hAnsiTheme="majorHAnsi" w:cstheme="majorHAnsi"/>
          <w:b/>
          <w:sz w:val="24"/>
          <w:szCs w:val="24"/>
        </w:rPr>
        <w:t>I SKYRIUS</w:t>
      </w:r>
    </w:p>
    <w:p w14:paraId="71473C62" w14:textId="77777777" w:rsidR="006F11AC" w:rsidRPr="00180864" w:rsidRDefault="006F11AC" w:rsidP="006F11AC">
      <w:pPr>
        <w:pStyle w:val="Heading1"/>
        <w:spacing w:after="0" w:line="240" w:lineRule="auto"/>
        <w:jc w:val="center"/>
        <w:rPr>
          <w:rFonts w:asciiTheme="majorHAnsi" w:hAnsiTheme="majorHAnsi" w:cstheme="majorHAnsi"/>
          <w:b/>
          <w:sz w:val="24"/>
          <w:szCs w:val="24"/>
        </w:rPr>
      </w:pPr>
      <w:r w:rsidRPr="00180864">
        <w:rPr>
          <w:rFonts w:asciiTheme="majorHAnsi" w:hAnsiTheme="majorHAnsi" w:cstheme="majorHAnsi"/>
          <w:b/>
          <w:sz w:val="24"/>
          <w:szCs w:val="24"/>
        </w:rPr>
        <w:t>BENDROSIOS NUOSTATOS</w:t>
      </w:r>
    </w:p>
    <w:p w14:paraId="75AF5535" w14:textId="77777777" w:rsidR="006F11AC" w:rsidRPr="00180864" w:rsidRDefault="006F11AC" w:rsidP="006F11AC">
      <w:pPr>
        <w:pStyle w:val="ListParagraph"/>
        <w:spacing w:after="0" w:line="240" w:lineRule="auto"/>
        <w:ind w:left="0" w:firstLine="851"/>
        <w:jc w:val="both"/>
        <w:rPr>
          <w:rFonts w:asciiTheme="majorHAnsi" w:eastAsia="Times New Roman" w:hAnsiTheme="majorHAnsi" w:cstheme="majorHAnsi"/>
          <w:sz w:val="24"/>
          <w:szCs w:val="24"/>
        </w:rPr>
      </w:pPr>
    </w:p>
    <w:p w14:paraId="2D8520D4" w14:textId="4FACAABB" w:rsidR="006F11AC" w:rsidRPr="00180864" w:rsidRDefault="00373BDA" w:rsidP="008960CF">
      <w:pPr>
        <w:pStyle w:val="ListParagraph"/>
        <w:numPr>
          <w:ilvl w:val="0"/>
          <w:numId w:val="1"/>
        </w:numPr>
        <w:spacing w:after="0" w:line="240" w:lineRule="auto"/>
        <w:ind w:left="0" w:firstLine="851"/>
        <w:jc w:val="both"/>
        <w:rPr>
          <w:rFonts w:asciiTheme="majorHAnsi" w:hAnsiTheme="majorHAnsi" w:cstheme="majorHAnsi"/>
          <w:sz w:val="24"/>
          <w:szCs w:val="24"/>
        </w:rPr>
      </w:pPr>
      <w:r w:rsidRPr="00180864">
        <w:rPr>
          <w:rFonts w:asciiTheme="majorHAnsi" w:hAnsiTheme="majorHAnsi" w:cstheme="majorHAnsi"/>
          <w:sz w:val="24"/>
          <w:szCs w:val="24"/>
        </w:rPr>
        <w:t>SĮ „Vilniaus miesto būstas“</w:t>
      </w:r>
      <w:r w:rsidR="006F11AC" w:rsidRPr="00180864">
        <w:rPr>
          <w:rFonts w:asciiTheme="majorHAnsi" w:hAnsiTheme="majorHAnsi" w:cstheme="majorHAnsi"/>
          <w:sz w:val="24"/>
          <w:szCs w:val="24"/>
        </w:rPr>
        <w:t xml:space="preserve"> </w:t>
      </w:r>
      <w:r w:rsidR="006E0A01" w:rsidRPr="00180864">
        <w:rPr>
          <w:rFonts w:asciiTheme="majorHAnsi" w:hAnsiTheme="majorHAnsi" w:cstheme="majorHAnsi"/>
          <w:sz w:val="24"/>
          <w:szCs w:val="24"/>
        </w:rPr>
        <w:t xml:space="preserve">(toliau – Įmonė) </w:t>
      </w:r>
      <w:r w:rsidR="00BC31C6" w:rsidRPr="00180864">
        <w:rPr>
          <w:rFonts w:asciiTheme="majorHAnsi" w:eastAsia="Times New Roman" w:hAnsiTheme="majorHAnsi" w:cstheme="majorHAnsi"/>
          <w:sz w:val="24"/>
          <w:szCs w:val="24"/>
        </w:rPr>
        <w:t xml:space="preserve">korupcijos prevencijos </w:t>
      </w:r>
      <w:r w:rsidR="003B4E17" w:rsidRPr="00180864">
        <w:rPr>
          <w:rFonts w:asciiTheme="majorHAnsi" w:hAnsiTheme="majorHAnsi" w:cstheme="majorHAnsi"/>
          <w:sz w:val="24"/>
          <w:szCs w:val="24"/>
        </w:rPr>
        <w:t>politika</w:t>
      </w:r>
      <w:r w:rsidR="006F11AC" w:rsidRPr="00180864">
        <w:rPr>
          <w:rFonts w:asciiTheme="majorHAnsi" w:hAnsiTheme="majorHAnsi" w:cstheme="majorHAnsi"/>
          <w:sz w:val="24"/>
          <w:szCs w:val="24"/>
        </w:rPr>
        <w:t xml:space="preserve"> (toliau – </w:t>
      </w:r>
      <w:r w:rsidR="00403B76" w:rsidRPr="00180864">
        <w:rPr>
          <w:rFonts w:asciiTheme="majorHAnsi" w:hAnsiTheme="majorHAnsi" w:cstheme="majorHAnsi"/>
          <w:sz w:val="24"/>
          <w:szCs w:val="24"/>
        </w:rPr>
        <w:t>P</w:t>
      </w:r>
      <w:r w:rsidR="003B4E17" w:rsidRPr="00180864">
        <w:rPr>
          <w:rFonts w:asciiTheme="majorHAnsi" w:hAnsiTheme="majorHAnsi" w:cstheme="majorHAnsi"/>
          <w:sz w:val="24"/>
          <w:szCs w:val="24"/>
        </w:rPr>
        <w:t>olitika</w:t>
      </w:r>
      <w:r w:rsidR="006F11AC" w:rsidRPr="00180864">
        <w:rPr>
          <w:rFonts w:asciiTheme="majorHAnsi" w:hAnsiTheme="majorHAnsi" w:cstheme="majorHAnsi"/>
          <w:sz w:val="24"/>
          <w:szCs w:val="24"/>
        </w:rPr>
        <w:t xml:space="preserve">) yra </w:t>
      </w:r>
      <w:r w:rsidR="006E0A01" w:rsidRPr="00180864">
        <w:rPr>
          <w:rFonts w:asciiTheme="majorHAnsi" w:hAnsiTheme="majorHAnsi" w:cstheme="majorHAnsi"/>
          <w:sz w:val="24"/>
          <w:szCs w:val="24"/>
        </w:rPr>
        <w:t>Įmonėje</w:t>
      </w:r>
      <w:r w:rsidR="006F11AC" w:rsidRPr="00180864">
        <w:rPr>
          <w:rFonts w:asciiTheme="majorHAnsi" w:hAnsiTheme="majorHAnsi" w:cstheme="majorHAnsi"/>
          <w:sz w:val="24"/>
          <w:szCs w:val="24"/>
        </w:rPr>
        <w:t xml:space="preserve"> galiojantis korupcijos prevencijos dokumentas, </w:t>
      </w:r>
      <w:r w:rsidR="00DB19BC" w:rsidRPr="00180864">
        <w:rPr>
          <w:rFonts w:asciiTheme="majorHAnsi" w:hAnsiTheme="majorHAnsi" w:cstheme="majorHAnsi"/>
          <w:sz w:val="24"/>
          <w:szCs w:val="24"/>
        </w:rPr>
        <w:t xml:space="preserve">nustatantis Įmonės taikomus skaidrios aplinkos kūrimo principus ir įsipareigojimus, Politikos įgyvendinimą, priežiūrą ir kontrolę. </w:t>
      </w:r>
    </w:p>
    <w:p w14:paraId="5E48F1A8" w14:textId="2E1EABBD" w:rsidR="001C797F" w:rsidRPr="00180864" w:rsidRDefault="008960CF" w:rsidP="006D1C28">
      <w:pPr>
        <w:pStyle w:val="ListParagraph"/>
        <w:numPr>
          <w:ilvl w:val="0"/>
          <w:numId w:val="1"/>
        </w:numPr>
        <w:spacing w:after="0" w:line="240" w:lineRule="auto"/>
        <w:ind w:left="0" w:firstLine="851"/>
        <w:jc w:val="both"/>
        <w:rPr>
          <w:rFonts w:asciiTheme="majorHAnsi" w:eastAsia="Times New Roman" w:hAnsiTheme="majorHAnsi" w:cstheme="majorHAnsi"/>
          <w:sz w:val="24"/>
          <w:szCs w:val="24"/>
        </w:rPr>
      </w:pPr>
      <w:r w:rsidRPr="00180864">
        <w:rPr>
          <w:rFonts w:asciiTheme="majorHAnsi" w:hAnsiTheme="majorHAnsi" w:cstheme="majorHAnsi"/>
          <w:sz w:val="24"/>
          <w:szCs w:val="24"/>
          <w:shd w:val="clear" w:color="auto" w:fill="FFFFFF"/>
        </w:rPr>
        <w:t xml:space="preserve">Draudžiamos ir netoleruojamos bet kokios korupcinio pobūdžio nusikalstamos veikos, numatytos </w:t>
      </w:r>
      <w:r w:rsidRPr="00180864">
        <w:rPr>
          <w:rFonts w:asciiTheme="majorHAnsi" w:eastAsia="Times New Roman" w:hAnsiTheme="majorHAnsi" w:cstheme="majorHAnsi"/>
          <w:sz w:val="24"/>
          <w:szCs w:val="24"/>
        </w:rPr>
        <w:t>Lietuvos Respublikos korupcijos prevencijos įstatym</w:t>
      </w:r>
      <w:r w:rsidR="00DB19BC" w:rsidRPr="00180864">
        <w:rPr>
          <w:rFonts w:asciiTheme="majorHAnsi" w:eastAsia="Times New Roman" w:hAnsiTheme="majorHAnsi" w:cstheme="majorHAnsi"/>
          <w:sz w:val="24"/>
          <w:szCs w:val="24"/>
        </w:rPr>
        <w:t>e</w:t>
      </w:r>
      <w:r w:rsidRPr="00180864">
        <w:rPr>
          <w:rFonts w:asciiTheme="majorHAnsi" w:eastAsia="Times New Roman" w:hAnsiTheme="majorHAnsi" w:cstheme="majorHAnsi"/>
          <w:sz w:val="24"/>
          <w:szCs w:val="24"/>
        </w:rPr>
        <w:t xml:space="preserve"> (toliau – Įstatymas)</w:t>
      </w:r>
      <w:r w:rsidR="001C797F" w:rsidRPr="00180864">
        <w:rPr>
          <w:rFonts w:asciiTheme="majorHAnsi" w:eastAsia="Times New Roman" w:hAnsiTheme="majorHAnsi" w:cstheme="majorHAnsi"/>
          <w:sz w:val="24"/>
          <w:szCs w:val="24"/>
        </w:rPr>
        <w:t>:</w:t>
      </w:r>
      <w:r w:rsidR="00BC31C6" w:rsidRPr="00180864">
        <w:rPr>
          <w:rFonts w:asciiTheme="majorHAnsi" w:eastAsia="Times New Roman" w:hAnsiTheme="majorHAnsi" w:cstheme="majorHAnsi"/>
          <w:sz w:val="24"/>
          <w:szCs w:val="24"/>
        </w:rPr>
        <w:t xml:space="preserve"> </w:t>
      </w:r>
    </w:p>
    <w:p w14:paraId="5EEDA36E" w14:textId="6B1339DB" w:rsidR="001C797F" w:rsidRPr="00180864" w:rsidRDefault="001C797F" w:rsidP="006A31A6">
      <w:pPr>
        <w:pStyle w:val="ListParagraph"/>
        <w:numPr>
          <w:ilvl w:val="1"/>
          <w:numId w:val="1"/>
        </w:numPr>
        <w:spacing w:line="240" w:lineRule="auto"/>
        <w:ind w:firstLine="59"/>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kyšininkavimas, prekyba poveikiu, papirkimas, piktnaudžiavimas;</w:t>
      </w:r>
    </w:p>
    <w:p w14:paraId="1B63A806" w14:textId="72BCDBE2" w:rsidR="001C797F" w:rsidRPr="00180864" w:rsidRDefault="001C797F" w:rsidP="006A31A6">
      <w:pPr>
        <w:pStyle w:val="ListParagraph"/>
        <w:numPr>
          <w:ilvl w:val="1"/>
          <w:numId w:val="1"/>
        </w:numPr>
        <w:spacing w:line="240" w:lineRule="auto"/>
        <w:ind w:left="0" w:firstLine="851"/>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nusikalstamos veikos, padaromos viešajame sektoriuje arba teikiant administracines ar viešąsias paslaugas piktnaudžiaujant įgaliojimais ir tiesiogiai ar netiesiogiai siekiant naudos sau ar kitam asmeniui: neteisėtas teisių į daiktą įregistravimas, tarnybos pareigų neatlikimas, valstybės paslapties atskleidimas, neteisėtas politinių partijų ir politinių kampanijų finansavimas, sukčiavimas, turto pasisavinimas, turto iššvaistymas, komercinės paslapties atskleidimas, nusikalstamu būdu gauto turto legalizavimas, neteisingų duomenų apie pajamas, pelną ar turtą pateikimas, kišimasis į valstybės tarnautojo ar viešojo administravimo funkcijas atliekančio asmens veiklą, tarnybos paslapties atskleidimas, dokumento suklastojimas ar disponavimas suklastotu dokumentu;</w:t>
      </w:r>
    </w:p>
    <w:p w14:paraId="016B4E3D" w14:textId="716A7050" w:rsidR="008960CF" w:rsidRPr="00180864" w:rsidRDefault="001C797F" w:rsidP="006A31A6">
      <w:pPr>
        <w:pStyle w:val="ListParagraph"/>
        <w:numPr>
          <w:ilvl w:val="1"/>
          <w:numId w:val="1"/>
        </w:numPr>
        <w:spacing w:line="240" w:lineRule="auto"/>
        <w:ind w:left="0" w:firstLine="851"/>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kitos nusikalstamos veikos, kuriomis siekiama kyšio, papirkimo arba nuslėpti ar užmaskuoti kyšininkavimą, prekybą poveikiu ar papirkimą.</w:t>
      </w:r>
    </w:p>
    <w:p w14:paraId="4AA49CA4" w14:textId="0C683CA3" w:rsidR="003B4E17" w:rsidRPr="00180864" w:rsidRDefault="00496939" w:rsidP="003B4E17">
      <w:pPr>
        <w:pStyle w:val="ListParagraph"/>
        <w:numPr>
          <w:ilvl w:val="0"/>
          <w:numId w:val="1"/>
        </w:numPr>
        <w:spacing w:line="240" w:lineRule="auto"/>
        <w:ind w:left="0" w:firstLine="851"/>
        <w:jc w:val="both"/>
        <w:rPr>
          <w:rFonts w:asciiTheme="majorHAnsi" w:eastAsia="Times New Roman" w:hAnsiTheme="majorHAnsi" w:cstheme="majorHAnsi"/>
          <w:color w:val="FF0000"/>
          <w:sz w:val="24"/>
          <w:szCs w:val="24"/>
        </w:rPr>
      </w:pPr>
      <w:r w:rsidRPr="00180864">
        <w:rPr>
          <w:rFonts w:asciiTheme="majorHAnsi" w:hAnsiTheme="majorHAnsi" w:cstheme="majorHAnsi"/>
          <w:sz w:val="24"/>
          <w:szCs w:val="24"/>
        </w:rPr>
        <w:t>P</w:t>
      </w:r>
      <w:r w:rsidR="003B4E17" w:rsidRPr="00180864">
        <w:rPr>
          <w:rFonts w:asciiTheme="majorHAnsi" w:hAnsiTheme="majorHAnsi" w:cstheme="majorHAnsi"/>
          <w:sz w:val="24"/>
          <w:szCs w:val="24"/>
        </w:rPr>
        <w:t>olitika</w:t>
      </w:r>
      <w:r w:rsidR="006F11AC" w:rsidRPr="00180864">
        <w:rPr>
          <w:rFonts w:asciiTheme="majorHAnsi" w:eastAsia="Times New Roman" w:hAnsiTheme="majorHAnsi" w:cstheme="majorHAnsi"/>
          <w:sz w:val="24"/>
          <w:szCs w:val="24"/>
        </w:rPr>
        <w:t xml:space="preserve"> </w:t>
      </w:r>
      <w:r w:rsidR="00B92C4A" w:rsidRPr="00180864">
        <w:rPr>
          <w:rFonts w:asciiTheme="majorHAnsi" w:eastAsia="Times New Roman" w:hAnsiTheme="majorHAnsi" w:cstheme="majorHAnsi"/>
          <w:sz w:val="24"/>
          <w:szCs w:val="24"/>
        </w:rPr>
        <w:t xml:space="preserve">taikoma </w:t>
      </w:r>
      <w:r w:rsidR="00373BDA" w:rsidRPr="00180864">
        <w:rPr>
          <w:rFonts w:asciiTheme="majorHAnsi" w:eastAsia="Times New Roman" w:hAnsiTheme="majorHAnsi" w:cstheme="majorHAnsi"/>
          <w:sz w:val="24"/>
          <w:szCs w:val="24"/>
        </w:rPr>
        <w:t>Įmonės</w:t>
      </w:r>
      <w:r w:rsidR="00B92C4A" w:rsidRPr="00180864">
        <w:rPr>
          <w:rFonts w:asciiTheme="majorHAnsi" w:eastAsia="Times New Roman" w:hAnsiTheme="majorHAnsi" w:cstheme="majorHAnsi"/>
          <w:sz w:val="24"/>
          <w:szCs w:val="24"/>
        </w:rPr>
        <w:t xml:space="preserve"> darbuotojams</w:t>
      </w:r>
      <w:r w:rsidR="00373BDA" w:rsidRPr="00180864">
        <w:rPr>
          <w:rFonts w:asciiTheme="majorHAnsi" w:eastAsia="Times New Roman" w:hAnsiTheme="majorHAnsi" w:cstheme="majorHAnsi"/>
          <w:sz w:val="24"/>
          <w:szCs w:val="24"/>
        </w:rPr>
        <w:t xml:space="preserve"> </w:t>
      </w:r>
      <w:r w:rsidR="00B92C4A" w:rsidRPr="00180864">
        <w:rPr>
          <w:rFonts w:asciiTheme="majorHAnsi" w:eastAsia="Times New Roman" w:hAnsiTheme="majorHAnsi" w:cstheme="majorHAnsi"/>
          <w:sz w:val="24"/>
          <w:szCs w:val="24"/>
        </w:rPr>
        <w:t>nepriklausomai nuo užimamų pareigų.</w:t>
      </w:r>
      <w:r w:rsidR="008113AA" w:rsidRPr="00180864">
        <w:rPr>
          <w:rFonts w:asciiTheme="majorHAnsi" w:eastAsia="Times New Roman" w:hAnsiTheme="majorHAnsi" w:cstheme="majorHAnsi"/>
          <w:sz w:val="24"/>
          <w:szCs w:val="24"/>
        </w:rPr>
        <w:t xml:space="preserve"> </w:t>
      </w:r>
    </w:p>
    <w:p w14:paraId="6E5EE3A5" w14:textId="2D1AFC79" w:rsidR="008113AA" w:rsidRPr="00180864" w:rsidRDefault="008113AA" w:rsidP="003B4E17">
      <w:pPr>
        <w:pStyle w:val="ListParagraph"/>
        <w:numPr>
          <w:ilvl w:val="0"/>
          <w:numId w:val="1"/>
        </w:numPr>
        <w:spacing w:line="240" w:lineRule="auto"/>
        <w:ind w:left="0" w:firstLine="851"/>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Politika parengta vadovaujantis Įstatym</w:t>
      </w:r>
      <w:r w:rsidR="008960CF" w:rsidRPr="00180864">
        <w:rPr>
          <w:rFonts w:asciiTheme="majorHAnsi" w:eastAsia="Times New Roman" w:hAnsiTheme="majorHAnsi" w:cstheme="majorHAnsi"/>
          <w:sz w:val="24"/>
          <w:szCs w:val="24"/>
        </w:rPr>
        <w:t>u</w:t>
      </w:r>
      <w:r w:rsidRPr="00180864">
        <w:rPr>
          <w:rFonts w:asciiTheme="majorHAnsi" w:eastAsia="Times New Roman" w:hAnsiTheme="majorHAnsi" w:cstheme="majorHAnsi"/>
          <w:sz w:val="24"/>
          <w:szCs w:val="24"/>
        </w:rPr>
        <w:t xml:space="preserve">, kitais teisės aktais, atsižvelgiant į Antikorupcinės aplinkos kūrimo ir įgyvendinimo vadovą viešajam sektoriui. </w:t>
      </w:r>
    </w:p>
    <w:p w14:paraId="1DE6F803" w14:textId="614FE9F4" w:rsidR="00373BDA" w:rsidRPr="00180864" w:rsidRDefault="00496939" w:rsidP="003B4E17">
      <w:pPr>
        <w:pStyle w:val="ListParagraph"/>
        <w:numPr>
          <w:ilvl w:val="0"/>
          <w:numId w:val="1"/>
        </w:numPr>
        <w:spacing w:line="240" w:lineRule="auto"/>
        <w:ind w:left="0" w:firstLine="851"/>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P</w:t>
      </w:r>
      <w:r w:rsidR="00B92C4A" w:rsidRPr="00180864">
        <w:rPr>
          <w:rFonts w:asciiTheme="majorHAnsi" w:eastAsia="Times New Roman" w:hAnsiTheme="majorHAnsi" w:cstheme="majorHAnsi"/>
          <w:sz w:val="24"/>
          <w:szCs w:val="24"/>
        </w:rPr>
        <w:t xml:space="preserve">olitikos tikslas – </w:t>
      </w:r>
      <w:r w:rsidR="00373BDA" w:rsidRPr="00180864">
        <w:rPr>
          <w:rFonts w:asciiTheme="majorHAnsi" w:eastAsia="Times New Roman" w:hAnsiTheme="majorHAnsi" w:cstheme="majorHAnsi"/>
          <w:sz w:val="24"/>
          <w:szCs w:val="24"/>
        </w:rPr>
        <w:t>kurti ir palaikyti atsparią korupcijos darbo aplinką</w:t>
      </w:r>
      <w:r w:rsidR="007A6428" w:rsidRPr="00180864">
        <w:rPr>
          <w:rFonts w:asciiTheme="majorHAnsi" w:eastAsia="Times New Roman" w:hAnsiTheme="majorHAnsi" w:cstheme="majorHAnsi"/>
          <w:sz w:val="24"/>
          <w:szCs w:val="24"/>
        </w:rPr>
        <w:t xml:space="preserve">, </w:t>
      </w:r>
      <w:r w:rsidR="007A6428" w:rsidRPr="00180864">
        <w:rPr>
          <w:rFonts w:asciiTheme="majorHAnsi" w:hAnsiTheme="majorHAnsi" w:cstheme="majorHAnsi"/>
          <w:sz w:val="24"/>
          <w:szCs w:val="24"/>
        </w:rPr>
        <w:t>ugdyti Įmonės darbuotojų antikorupcinį sąmoningumą.</w:t>
      </w:r>
    </w:p>
    <w:p w14:paraId="226E70AF" w14:textId="2CBF9425" w:rsidR="003B4E17" w:rsidRPr="00180864" w:rsidRDefault="00B92C4A" w:rsidP="007A6428">
      <w:pPr>
        <w:pStyle w:val="ListParagraph"/>
        <w:numPr>
          <w:ilvl w:val="0"/>
          <w:numId w:val="1"/>
        </w:numPr>
        <w:spacing w:line="240" w:lineRule="auto"/>
        <w:ind w:left="0" w:firstLine="851"/>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 xml:space="preserve">Pagrindiniai </w:t>
      </w:r>
      <w:r w:rsidR="00496939" w:rsidRPr="00180864">
        <w:rPr>
          <w:rFonts w:asciiTheme="majorHAnsi" w:hAnsiTheme="majorHAnsi" w:cstheme="majorHAnsi"/>
          <w:sz w:val="24"/>
          <w:szCs w:val="24"/>
        </w:rPr>
        <w:t>P</w:t>
      </w:r>
      <w:r w:rsidRPr="00180864">
        <w:rPr>
          <w:rFonts w:asciiTheme="majorHAnsi" w:eastAsia="Times New Roman" w:hAnsiTheme="majorHAnsi" w:cstheme="majorHAnsi"/>
          <w:sz w:val="24"/>
          <w:szCs w:val="24"/>
        </w:rPr>
        <w:t>olitikos uždavinia</w:t>
      </w:r>
      <w:r w:rsidR="003B4E17" w:rsidRPr="00180864">
        <w:rPr>
          <w:rFonts w:asciiTheme="majorHAnsi" w:eastAsia="Times New Roman" w:hAnsiTheme="majorHAnsi" w:cstheme="majorHAnsi"/>
          <w:sz w:val="24"/>
          <w:szCs w:val="24"/>
        </w:rPr>
        <w:t xml:space="preserve">i: </w:t>
      </w:r>
      <w:r w:rsidRPr="00180864">
        <w:rPr>
          <w:rFonts w:asciiTheme="majorHAnsi" w:eastAsia="Times New Roman" w:hAnsiTheme="majorHAnsi" w:cstheme="majorHAnsi"/>
          <w:sz w:val="24"/>
          <w:szCs w:val="24"/>
        </w:rPr>
        <w:t>didinti antikorupcinį sąmoningumą, skatinti skaidrų, sąžiningą ir atvirą paslaugų teikimą.</w:t>
      </w:r>
      <w:r w:rsidR="003B4E17" w:rsidRPr="00180864">
        <w:rPr>
          <w:rFonts w:asciiTheme="majorHAnsi" w:hAnsiTheme="majorHAnsi" w:cstheme="majorHAnsi"/>
          <w:b/>
          <w:sz w:val="24"/>
          <w:szCs w:val="24"/>
        </w:rPr>
        <w:t xml:space="preserve"> </w:t>
      </w:r>
    </w:p>
    <w:p w14:paraId="62DD7557" w14:textId="77777777" w:rsidR="003B4E17" w:rsidRPr="00180864" w:rsidRDefault="003B4E17" w:rsidP="00E9799B">
      <w:pPr>
        <w:pStyle w:val="Heading1"/>
        <w:spacing w:after="0" w:line="240" w:lineRule="auto"/>
        <w:jc w:val="center"/>
        <w:rPr>
          <w:rFonts w:asciiTheme="majorHAnsi" w:hAnsiTheme="majorHAnsi" w:cstheme="majorHAnsi"/>
          <w:b/>
          <w:sz w:val="24"/>
          <w:szCs w:val="24"/>
        </w:rPr>
      </w:pPr>
    </w:p>
    <w:p w14:paraId="3D083E1D" w14:textId="01E5AAFE" w:rsidR="003B4E17" w:rsidRPr="00180864" w:rsidRDefault="003B4E17" w:rsidP="004A5ED3">
      <w:pPr>
        <w:pStyle w:val="Heading1"/>
        <w:spacing w:after="0" w:line="240" w:lineRule="auto"/>
        <w:jc w:val="center"/>
        <w:rPr>
          <w:rFonts w:asciiTheme="majorHAnsi" w:hAnsiTheme="majorHAnsi" w:cstheme="majorHAnsi"/>
          <w:b/>
          <w:sz w:val="24"/>
          <w:szCs w:val="24"/>
        </w:rPr>
      </w:pPr>
      <w:r w:rsidRPr="00180864">
        <w:rPr>
          <w:rFonts w:asciiTheme="majorHAnsi" w:hAnsiTheme="majorHAnsi" w:cstheme="majorHAnsi"/>
          <w:b/>
          <w:sz w:val="24"/>
          <w:szCs w:val="24"/>
        </w:rPr>
        <w:t>II SKYRIUS</w:t>
      </w:r>
    </w:p>
    <w:p w14:paraId="0043BAB3" w14:textId="409CA08A" w:rsidR="003B4E17" w:rsidRPr="00180864" w:rsidRDefault="003B4E17" w:rsidP="0092042F">
      <w:pPr>
        <w:pStyle w:val="ListParagraph"/>
        <w:spacing w:after="0" w:line="240" w:lineRule="auto"/>
        <w:ind w:left="0"/>
        <w:jc w:val="center"/>
        <w:rPr>
          <w:rFonts w:asciiTheme="majorHAnsi" w:hAnsiTheme="majorHAnsi" w:cstheme="majorHAnsi"/>
          <w:b/>
          <w:sz w:val="24"/>
          <w:szCs w:val="24"/>
        </w:rPr>
      </w:pPr>
      <w:r w:rsidRPr="00180864">
        <w:rPr>
          <w:rFonts w:asciiTheme="majorHAnsi" w:hAnsiTheme="majorHAnsi" w:cstheme="majorHAnsi"/>
          <w:b/>
          <w:sz w:val="24"/>
          <w:szCs w:val="24"/>
        </w:rPr>
        <w:t>PAGRINDINIAI PRINCIPAI</w:t>
      </w:r>
    </w:p>
    <w:p w14:paraId="32D64317" w14:textId="77777777" w:rsidR="003B4E17" w:rsidRPr="00180864" w:rsidRDefault="003B4E17" w:rsidP="00E9799B">
      <w:pPr>
        <w:pStyle w:val="ListParagraph"/>
        <w:spacing w:after="0" w:line="240" w:lineRule="auto"/>
        <w:rPr>
          <w:rFonts w:asciiTheme="majorHAnsi" w:hAnsiTheme="majorHAnsi" w:cstheme="majorHAnsi"/>
          <w:b/>
          <w:sz w:val="24"/>
          <w:szCs w:val="24"/>
        </w:rPr>
      </w:pPr>
    </w:p>
    <w:p w14:paraId="5C37F085" w14:textId="07690227" w:rsidR="006E0A01" w:rsidRPr="00180864" w:rsidRDefault="006E0A01" w:rsidP="00B92C4A">
      <w:pPr>
        <w:pStyle w:val="ListParagraph"/>
        <w:numPr>
          <w:ilvl w:val="0"/>
          <w:numId w:val="1"/>
        </w:numPr>
        <w:spacing w:line="240" w:lineRule="auto"/>
        <w:ind w:left="0" w:firstLine="851"/>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 xml:space="preserve">Įmonė savo veiklą vykdo pagal aukščiausius etikos reikalavimus bei principus. </w:t>
      </w:r>
    </w:p>
    <w:p w14:paraId="07E38832" w14:textId="6FCD3A96" w:rsidR="00B215F4" w:rsidRPr="00180864" w:rsidRDefault="008F3F2B" w:rsidP="00B92C4A">
      <w:pPr>
        <w:pStyle w:val="ListParagraph"/>
        <w:numPr>
          <w:ilvl w:val="0"/>
          <w:numId w:val="1"/>
        </w:numPr>
        <w:spacing w:line="240" w:lineRule="auto"/>
        <w:ind w:left="0" w:firstLine="851"/>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Į</w:t>
      </w:r>
      <w:r w:rsidR="008960CF" w:rsidRPr="00180864">
        <w:rPr>
          <w:rFonts w:asciiTheme="majorHAnsi" w:eastAsia="Times New Roman" w:hAnsiTheme="majorHAnsi" w:cstheme="majorHAnsi"/>
          <w:sz w:val="24"/>
          <w:szCs w:val="24"/>
        </w:rPr>
        <w:t>monėje</w:t>
      </w:r>
      <w:r w:rsidR="00B92C4A" w:rsidRPr="00180864">
        <w:rPr>
          <w:rFonts w:asciiTheme="majorHAnsi" w:eastAsia="Times New Roman" w:hAnsiTheme="majorHAnsi" w:cstheme="majorHAnsi"/>
          <w:sz w:val="24"/>
          <w:szCs w:val="24"/>
        </w:rPr>
        <w:t xml:space="preserve"> vadovaujamasi </w:t>
      </w:r>
      <w:r w:rsidR="005E3C70" w:rsidRPr="00180864">
        <w:rPr>
          <w:rFonts w:asciiTheme="majorHAnsi" w:eastAsia="Times New Roman" w:hAnsiTheme="majorHAnsi" w:cstheme="majorHAnsi"/>
          <w:sz w:val="24"/>
          <w:szCs w:val="24"/>
        </w:rPr>
        <w:t>visais Įstatym</w:t>
      </w:r>
      <w:r w:rsidR="00DB19BC" w:rsidRPr="00180864">
        <w:rPr>
          <w:rFonts w:asciiTheme="majorHAnsi" w:eastAsia="Times New Roman" w:hAnsiTheme="majorHAnsi" w:cstheme="majorHAnsi"/>
          <w:sz w:val="24"/>
          <w:szCs w:val="24"/>
        </w:rPr>
        <w:t>e</w:t>
      </w:r>
      <w:r w:rsidR="00DB19BC" w:rsidRPr="00180864" w:rsidDel="00DB19BC">
        <w:rPr>
          <w:rFonts w:asciiTheme="majorHAnsi" w:eastAsia="Times New Roman" w:hAnsiTheme="majorHAnsi" w:cstheme="majorHAnsi"/>
          <w:sz w:val="24"/>
          <w:szCs w:val="24"/>
        </w:rPr>
        <w:t xml:space="preserve"> </w:t>
      </w:r>
      <w:r w:rsidR="00DB19BC" w:rsidRPr="00180864">
        <w:rPr>
          <w:rFonts w:asciiTheme="majorHAnsi" w:eastAsia="Times New Roman" w:hAnsiTheme="majorHAnsi" w:cstheme="majorHAnsi"/>
          <w:sz w:val="24"/>
          <w:szCs w:val="24"/>
        </w:rPr>
        <w:t>n</w:t>
      </w:r>
      <w:r w:rsidR="005E3C70" w:rsidRPr="00180864">
        <w:rPr>
          <w:rFonts w:asciiTheme="majorHAnsi" w:eastAsia="Times New Roman" w:hAnsiTheme="majorHAnsi" w:cstheme="majorHAnsi"/>
          <w:sz w:val="24"/>
          <w:szCs w:val="24"/>
        </w:rPr>
        <w:t>umatytais korupcijos prevencijos principais</w:t>
      </w:r>
      <w:r w:rsidR="00990610" w:rsidRPr="00180864">
        <w:rPr>
          <w:rFonts w:asciiTheme="majorHAnsi" w:eastAsia="Times New Roman" w:hAnsiTheme="majorHAnsi" w:cstheme="majorHAnsi"/>
          <w:sz w:val="24"/>
          <w:szCs w:val="24"/>
        </w:rPr>
        <w:t xml:space="preserve"> (</w:t>
      </w:r>
      <w:r w:rsidR="00481E3A" w:rsidRPr="00180864">
        <w:rPr>
          <w:rFonts w:asciiTheme="majorHAnsi" w:eastAsia="Times New Roman" w:hAnsiTheme="majorHAnsi" w:cstheme="majorHAnsi"/>
          <w:i/>
          <w:iCs/>
          <w:sz w:val="24"/>
          <w:szCs w:val="24"/>
        </w:rPr>
        <w:t>teisėtumo, visuotinumo, sąveikos, nuolatinumo, proporcingos korupcijos prevencijos veiklos, subsidiarumo, skaidrumo, asmens teisių apsaugos ir įtraukimo</w:t>
      </w:r>
      <w:r w:rsidR="00990610" w:rsidRPr="00180864">
        <w:rPr>
          <w:rFonts w:asciiTheme="majorHAnsi" w:eastAsia="Times New Roman" w:hAnsiTheme="majorHAnsi" w:cstheme="majorHAnsi"/>
          <w:sz w:val="24"/>
          <w:szCs w:val="24"/>
        </w:rPr>
        <w:t>)</w:t>
      </w:r>
      <w:r w:rsidR="005E3C70" w:rsidRPr="00180864">
        <w:rPr>
          <w:rFonts w:asciiTheme="majorHAnsi" w:eastAsia="Times New Roman" w:hAnsiTheme="majorHAnsi" w:cstheme="majorHAnsi"/>
          <w:sz w:val="24"/>
          <w:szCs w:val="24"/>
        </w:rPr>
        <w:t xml:space="preserve">, taip pat ir kitais, žemiau nurodytais </w:t>
      </w:r>
      <w:r w:rsidR="006E0A01" w:rsidRPr="00180864">
        <w:rPr>
          <w:rFonts w:asciiTheme="majorHAnsi" w:eastAsia="Times New Roman" w:hAnsiTheme="majorHAnsi" w:cstheme="majorHAnsi"/>
          <w:sz w:val="24"/>
          <w:szCs w:val="24"/>
        </w:rPr>
        <w:t>skaidrios aplinkos kūrimo</w:t>
      </w:r>
      <w:r w:rsidR="00B92C4A" w:rsidRPr="00180864">
        <w:rPr>
          <w:rFonts w:asciiTheme="majorHAnsi" w:eastAsia="Times New Roman" w:hAnsiTheme="majorHAnsi" w:cstheme="majorHAnsi"/>
          <w:sz w:val="24"/>
          <w:szCs w:val="24"/>
        </w:rPr>
        <w:t xml:space="preserve"> principais: </w:t>
      </w:r>
    </w:p>
    <w:p w14:paraId="10609160" w14:textId="2595E965" w:rsidR="00B215F4" w:rsidRPr="00180864" w:rsidRDefault="00102C33" w:rsidP="00B215F4">
      <w:pPr>
        <w:pStyle w:val="ListParagraph"/>
        <w:spacing w:line="240" w:lineRule="auto"/>
        <w:ind w:left="0" w:firstLine="851"/>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8</w:t>
      </w:r>
      <w:r w:rsidR="00B92C4A" w:rsidRPr="00180864">
        <w:rPr>
          <w:rFonts w:asciiTheme="majorHAnsi" w:eastAsia="Times New Roman" w:hAnsiTheme="majorHAnsi" w:cstheme="majorHAnsi"/>
          <w:sz w:val="24"/>
          <w:szCs w:val="24"/>
        </w:rPr>
        <w:t xml:space="preserve">.1. </w:t>
      </w:r>
      <w:r w:rsidR="00B92C4A" w:rsidRPr="00180864">
        <w:rPr>
          <w:rFonts w:asciiTheme="majorHAnsi" w:eastAsia="Times New Roman" w:hAnsiTheme="majorHAnsi" w:cstheme="majorHAnsi"/>
          <w:i/>
          <w:iCs/>
          <w:sz w:val="24"/>
          <w:szCs w:val="24"/>
        </w:rPr>
        <w:t>Nulinė tolerancija korupcijai.</w:t>
      </w:r>
      <w:r w:rsidR="00B92C4A" w:rsidRPr="00180864">
        <w:rPr>
          <w:rFonts w:asciiTheme="majorHAnsi" w:eastAsia="Times New Roman" w:hAnsiTheme="majorHAnsi" w:cstheme="majorHAnsi"/>
          <w:sz w:val="24"/>
          <w:szCs w:val="24"/>
        </w:rPr>
        <w:t xml:space="preserve"> </w:t>
      </w:r>
      <w:r w:rsidR="008F3F2B" w:rsidRPr="00180864">
        <w:rPr>
          <w:rFonts w:asciiTheme="majorHAnsi" w:eastAsia="Times New Roman" w:hAnsiTheme="majorHAnsi" w:cstheme="majorHAnsi"/>
          <w:sz w:val="24"/>
          <w:szCs w:val="24"/>
        </w:rPr>
        <w:t>Į</w:t>
      </w:r>
      <w:r w:rsidR="008960CF" w:rsidRPr="00180864">
        <w:rPr>
          <w:rFonts w:asciiTheme="majorHAnsi" w:eastAsia="Times New Roman" w:hAnsiTheme="majorHAnsi" w:cstheme="majorHAnsi"/>
          <w:sz w:val="24"/>
          <w:szCs w:val="24"/>
        </w:rPr>
        <w:t>monėje</w:t>
      </w:r>
      <w:r w:rsidR="00B92C4A" w:rsidRPr="00180864">
        <w:rPr>
          <w:rFonts w:asciiTheme="majorHAnsi" w:eastAsia="Times New Roman" w:hAnsiTheme="majorHAnsi" w:cstheme="majorHAnsi"/>
          <w:sz w:val="24"/>
          <w:szCs w:val="24"/>
        </w:rPr>
        <w:t xml:space="preserve"> netoleruojamos </w:t>
      </w:r>
      <w:r w:rsidR="00A40D31" w:rsidRPr="00180864">
        <w:rPr>
          <w:rFonts w:asciiTheme="majorHAnsi" w:eastAsia="Times New Roman" w:hAnsiTheme="majorHAnsi" w:cstheme="majorHAnsi"/>
          <w:sz w:val="24"/>
          <w:szCs w:val="24"/>
        </w:rPr>
        <w:t>bet kokios</w:t>
      </w:r>
      <w:r w:rsidR="00B92C4A" w:rsidRPr="00180864">
        <w:rPr>
          <w:rFonts w:asciiTheme="majorHAnsi" w:eastAsia="Times New Roman" w:hAnsiTheme="majorHAnsi" w:cstheme="majorHAnsi"/>
          <w:sz w:val="24"/>
          <w:szCs w:val="24"/>
        </w:rPr>
        <w:t xml:space="preserve"> korupcijos pasireiškimo formos. Darbuotojai už korupcinio pobūdžio veikas atsako teisės aktų nustatyta tvarka;</w:t>
      </w:r>
    </w:p>
    <w:p w14:paraId="4F9F0421" w14:textId="0BD05DE6" w:rsidR="00C8463C" w:rsidRPr="00180864" w:rsidRDefault="00102C33" w:rsidP="00B215F4">
      <w:pPr>
        <w:pStyle w:val="ListParagraph"/>
        <w:spacing w:line="240" w:lineRule="auto"/>
        <w:ind w:left="0" w:firstLine="851"/>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8</w:t>
      </w:r>
      <w:r w:rsidR="00C8463C" w:rsidRPr="00180864">
        <w:rPr>
          <w:rFonts w:asciiTheme="majorHAnsi" w:eastAsia="Times New Roman" w:hAnsiTheme="majorHAnsi" w:cstheme="majorHAnsi"/>
          <w:sz w:val="24"/>
          <w:szCs w:val="24"/>
        </w:rPr>
        <w:t xml:space="preserve">.2. Visi darbuotojai turi vengti </w:t>
      </w:r>
      <w:r w:rsidR="00C8463C" w:rsidRPr="00180864">
        <w:rPr>
          <w:rFonts w:asciiTheme="majorHAnsi" w:eastAsia="Times New Roman" w:hAnsiTheme="majorHAnsi" w:cstheme="majorHAnsi"/>
          <w:i/>
          <w:iCs/>
          <w:sz w:val="24"/>
          <w:szCs w:val="24"/>
        </w:rPr>
        <w:t>nepotizmo.</w:t>
      </w:r>
      <w:r w:rsidR="00C8463C" w:rsidRPr="00180864">
        <w:rPr>
          <w:rFonts w:asciiTheme="majorHAnsi" w:eastAsia="Times New Roman" w:hAnsiTheme="majorHAnsi" w:cstheme="majorHAnsi"/>
          <w:sz w:val="24"/>
          <w:szCs w:val="24"/>
        </w:rPr>
        <w:t xml:space="preserve"> Visi Įmonės darbuotojai savo pareigas privalo vykdyti sąžiningai, nesinaudodami einamomis pareigomis artimųjų naudai gauti</w:t>
      </w:r>
      <w:r w:rsidR="00541AB3" w:rsidRPr="00180864">
        <w:rPr>
          <w:rFonts w:asciiTheme="majorHAnsi" w:eastAsia="Times New Roman" w:hAnsiTheme="majorHAnsi" w:cstheme="majorHAnsi"/>
          <w:sz w:val="24"/>
          <w:szCs w:val="24"/>
        </w:rPr>
        <w:t>;</w:t>
      </w:r>
      <w:r w:rsidR="00C8463C" w:rsidRPr="00180864">
        <w:rPr>
          <w:rFonts w:asciiTheme="majorHAnsi" w:eastAsia="Times New Roman" w:hAnsiTheme="majorHAnsi" w:cstheme="majorHAnsi"/>
          <w:sz w:val="24"/>
          <w:szCs w:val="24"/>
        </w:rPr>
        <w:t xml:space="preserve"> </w:t>
      </w:r>
    </w:p>
    <w:p w14:paraId="3CA853A9" w14:textId="7A33844F" w:rsidR="00B215F4" w:rsidRPr="00180864" w:rsidRDefault="00102C33" w:rsidP="00B215F4">
      <w:pPr>
        <w:pStyle w:val="ListParagraph"/>
        <w:spacing w:line="240" w:lineRule="auto"/>
        <w:ind w:left="0" w:firstLine="851"/>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8</w:t>
      </w:r>
      <w:r w:rsidR="00B92C4A" w:rsidRPr="00180864">
        <w:rPr>
          <w:rFonts w:asciiTheme="majorHAnsi" w:eastAsia="Times New Roman" w:hAnsiTheme="majorHAnsi" w:cstheme="majorHAnsi"/>
          <w:sz w:val="24"/>
          <w:szCs w:val="24"/>
        </w:rPr>
        <w:t>.</w:t>
      </w:r>
      <w:r w:rsidR="00C8463C" w:rsidRPr="00180864">
        <w:rPr>
          <w:rFonts w:asciiTheme="majorHAnsi" w:eastAsia="Times New Roman" w:hAnsiTheme="majorHAnsi" w:cstheme="majorHAnsi"/>
          <w:sz w:val="24"/>
          <w:szCs w:val="24"/>
        </w:rPr>
        <w:t>3</w:t>
      </w:r>
      <w:r w:rsidR="00B92C4A" w:rsidRPr="00180864">
        <w:rPr>
          <w:rFonts w:asciiTheme="majorHAnsi" w:eastAsia="Times New Roman" w:hAnsiTheme="majorHAnsi" w:cstheme="majorHAnsi"/>
          <w:sz w:val="24"/>
          <w:szCs w:val="24"/>
        </w:rPr>
        <w:t xml:space="preserve">. </w:t>
      </w:r>
      <w:r w:rsidR="005C1C68" w:rsidRPr="00180864">
        <w:rPr>
          <w:rFonts w:asciiTheme="majorHAnsi" w:eastAsia="Times New Roman" w:hAnsiTheme="majorHAnsi" w:cstheme="majorHAnsi"/>
          <w:i/>
          <w:iCs/>
          <w:sz w:val="24"/>
          <w:szCs w:val="24"/>
        </w:rPr>
        <w:t>Nulinė dovanų politika</w:t>
      </w:r>
      <w:r w:rsidR="00B92C4A" w:rsidRPr="00180864">
        <w:rPr>
          <w:rFonts w:asciiTheme="majorHAnsi" w:eastAsia="Times New Roman" w:hAnsiTheme="majorHAnsi" w:cstheme="majorHAnsi"/>
          <w:i/>
          <w:iCs/>
          <w:sz w:val="24"/>
          <w:szCs w:val="24"/>
        </w:rPr>
        <w:t>.</w:t>
      </w:r>
      <w:r w:rsidR="00B92C4A" w:rsidRPr="00180864">
        <w:rPr>
          <w:rFonts w:asciiTheme="majorHAnsi" w:eastAsia="Times New Roman" w:hAnsiTheme="majorHAnsi" w:cstheme="majorHAnsi"/>
          <w:sz w:val="24"/>
          <w:szCs w:val="24"/>
        </w:rPr>
        <w:t xml:space="preserve"> </w:t>
      </w:r>
      <w:r w:rsidR="008F3F2B" w:rsidRPr="00180864">
        <w:rPr>
          <w:rFonts w:asciiTheme="majorHAnsi" w:eastAsia="Times New Roman" w:hAnsiTheme="majorHAnsi" w:cstheme="majorHAnsi"/>
          <w:sz w:val="24"/>
          <w:szCs w:val="24"/>
        </w:rPr>
        <w:t>Į</w:t>
      </w:r>
      <w:r w:rsidR="008960CF" w:rsidRPr="00180864">
        <w:rPr>
          <w:rFonts w:asciiTheme="majorHAnsi" w:eastAsia="Times New Roman" w:hAnsiTheme="majorHAnsi" w:cstheme="majorHAnsi"/>
          <w:sz w:val="24"/>
          <w:szCs w:val="24"/>
        </w:rPr>
        <w:t>monės</w:t>
      </w:r>
      <w:r w:rsidR="00B92C4A" w:rsidRPr="00180864">
        <w:rPr>
          <w:rFonts w:asciiTheme="majorHAnsi" w:eastAsia="Times New Roman" w:hAnsiTheme="majorHAnsi" w:cstheme="majorHAnsi"/>
          <w:sz w:val="24"/>
          <w:szCs w:val="24"/>
        </w:rPr>
        <w:t xml:space="preserve"> darbuotojai, vykdydami pavestas funkcijas, nepriima dovanų, pinigų ar paslaugų, išskirtinių lengvatų ir nuolaidų iš asmenų ar organizacijų, galinčių daryti įtaką jiems atliekant savo pareigas;</w:t>
      </w:r>
    </w:p>
    <w:p w14:paraId="2C81C09F" w14:textId="16AC969A" w:rsidR="00B215F4" w:rsidRPr="00180864" w:rsidRDefault="00102C33" w:rsidP="00A817C4">
      <w:pPr>
        <w:pStyle w:val="ListParagraph"/>
        <w:spacing w:line="240" w:lineRule="auto"/>
        <w:ind w:left="0" w:firstLine="851"/>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8</w:t>
      </w:r>
      <w:r w:rsidR="00B92C4A" w:rsidRPr="00180864">
        <w:rPr>
          <w:rFonts w:asciiTheme="majorHAnsi" w:eastAsia="Times New Roman" w:hAnsiTheme="majorHAnsi" w:cstheme="majorHAnsi"/>
          <w:sz w:val="24"/>
          <w:szCs w:val="24"/>
        </w:rPr>
        <w:t>.</w:t>
      </w:r>
      <w:r w:rsidR="005E3C70" w:rsidRPr="00180864">
        <w:rPr>
          <w:rFonts w:asciiTheme="majorHAnsi" w:eastAsia="Times New Roman" w:hAnsiTheme="majorHAnsi" w:cstheme="majorHAnsi"/>
          <w:sz w:val="24"/>
          <w:szCs w:val="24"/>
        </w:rPr>
        <w:t>4</w:t>
      </w:r>
      <w:r w:rsidR="00B92C4A" w:rsidRPr="00180864">
        <w:rPr>
          <w:rFonts w:asciiTheme="majorHAnsi" w:eastAsia="Times New Roman" w:hAnsiTheme="majorHAnsi" w:cstheme="majorHAnsi"/>
          <w:sz w:val="24"/>
          <w:szCs w:val="24"/>
        </w:rPr>
        <w:t xml:space="preserve">. </w:t>
      </w:r>
      <w:r w:rsidR="00C8463C" w:rsidRPr="00180864">
        <w:rPr>
          <w:rFonts w:asciiTheme="majorHAnsi" w:eastAsia="Times New Roman" w:hAnsiTheme="majorHAnsi" w:cstheme="majorHAnsi"/>
          <w:i/>
          <w:iCs/>
          <w:sz w:val="24"/>
          <w:szCs w:val="24"/>
        </w:rPr>
        <w:t>Veiklos s</w:t>
      </w:r>
      <w:r w:rsidR="00B92C4A" w:rsidRPr="00180864">
        <w:rPr>
          <w:rFonts w:asciiTheme="majorHAnsi" w:eastAsia="Times New Roman" w:hAnsiTheme="majorHAnsi" w:cstheme="majorHAnsi"/>
          <w:i/>
          <w:iCs/>
          <w:sz w:val="24"/>
          <w:szCs w:val="24"/>
        </w:rPr>
        <w:t>kaidrumas ir viešumas.</w:t>
      </w:r>
      <w:r w:rsidR="00B92C4A" w:rsidRPr="00180864">
        <w:rPr>
          <w:rFonts w:asciiTheme="majorHAnsi" w:eastAsia="Times New Roman" w:hAnsiTheme="majorHAnsi" w:cstheme="majorHAnsi"/>
          <w:sz w:val="24"/>
          <w:szCs w:val="24"/>
        </w:rPr>
        <w:t xml:space="preserve"> Darbuotojų veikla turi būti vieša ir suprantama, atvira visuomenei. Darbuotojai savo veikloje privalo vengti viešųjų ir privačių interesų konflikt</w:t>
      </w:r>
      <w:r w:rsidR="00F57741" w:rsidRPr="00180864">
        <w:rPr>
          <w:rFonts w:asciiTheme="majorHAnsi" w:eastAsia="Times New Roman" w:hAnsiTheme="majorHAnsi" w:cstheme="majorHAnsi"/>
          <w:sz w:val="24"/>
          <w:szCs w:val="24"/>
        </w:rPr>
        <w:t>o</w:t>
      </w:r>
      <w:r w:rsidR="008F3F2B" w:rsidRPr="00180864">
        <w:rPr>
          <w:rFonts w:asciiTheme="majorHAnsi" w:eastAsia="Times New Roman" w:hAnsiTheme="majorHAnsi" w:cstheme="majorHAnsi"/>
          <w:sz w:val="24"/>
          <w:szCs w:val="24"/>
        </w:rPr>
        <w:t xml:space="preserve">. </w:t>
      </w:r>
      <w:r w:rsidR="00B92C4A" w:rsidRPr="00180864">
        <w:rPr>
          <w:rFonts w:asciiTheme="majorHAnsi" w:eastAsia="Times New Roman" w:hAnsiTheme="majorHAnsi" w:cstheme="majorHAnsi"/>
          <w:sz w:val="24"/>
          <w:szCs w:val="24"/>
        </w:rPr>
        <w:t>Viešumo principo veikimas gali būti ribojamas tik teisės aktų nustatyta tvarka</w:t>
      </w:r>
      <w:r w:rsidR="00541AB3" w:rsidRPr="00180864">
        <w:rPr>
          <w:rFonts w:asciiTheme="majorHAnsi" w:eastAsia="Times New Roman" w:hAnsiTheme="majorHAnsi" w:cstheme="majorHAnsi"/>
          <w:sz w:val="24"/>
          <w:szCs w:val="24"/>
        </w:rPr>
        <w:t>;</w:t>
      </w:r>
    </w:p>
    <w:p w14:paraId="72659A8B" w14:textId="03279998" w:rsidR="005E3C70" w:rsidRPr="00180864" w:rsidRDefault="00102C33" w:rsidP="00A817C4">
      <w:pPr>
        <w:pStyle w:val="ListParagraph"/>
        <w:spacing w:line="240" w:lineRule="auto"/>
        <w:ind w:left="0" w:firstLine="851"/>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8</w:t>
      </w:r>
      <w:r w:rsidR="005E3C70" w:rsidRPr="00180864">
        <w:rPr>
          <w:rFonts w:asciiTheme="majorHAnsi" w:eastAsia="Times New Roman" w:hAnsiTheme="majorHAnsi" w:cstheme="majorHAnsi"/>
          <w:sz w:val="24"/>
          <w:szCs w:val="24"/>
        </w:rPr>
        <w:t xml:space="preserve">.5. </w:t>
      </w:r>
      <w:r w:rsidR="005E3C70" w:rsidRPr="00180864">
        <w:rPr>
          <w:rFonts w:asciiTheme="majorHAnsi" w:eastAsia="Times New Roman" w:hAnsiTheme="majorHAnsi" w:cstheme="majorHAnsi"/>
          <w:i/>
          <w:iCs/>
          <w:sz w:val="24"/>
          <w:szCs w:val="24"/>
        </w:rPr>
        <w:t>Vidaus kontrolės efektyvumas</w:t>
      </w:r>
      <w:r w:rsidR="005E3C70" w:rsidRPr="00180864">
        <w:rPr>
          <w:rFonts w:asciiTheme="majorHAnsi" w:eastAsia="Times New Roman" w:hAnsiTheme="majorHAnsi" w:cstheme="majorHAnsi"/>
          <w:sz w:val="24"/>
          <w:szCs w:val="24"/>
        </w:rPr>
        <w:t xml:space="preserve">. Įmonė siekia, kad vidaus kontrolės sistema veiktų sklandžiai ir efektyviai, kad būtų užtikrintas Įmonės strateginių ir kitų veiklos planų įgyvendinimas, </w:t>
      </w:r>
      <w:r w:rsidR="005E3C70" w:rsidRPr="00180864">
        <w:rPr>
          <w:rFonts w:asciiTheme="majorHAnsi" w:eastAsia="Times New Roman" w:hAnsiTheme="majorHAnsi" w:cstheme="majorHAnsi"/>
          <w:sz w:val="24"/>
          <w:szCs w:val="24"/>
        </w:rPr>
        <w:lastRenderedPageBreak/>
        <w:t>sutartinių ir kitų įsipareigojimų tretiesiems asmenims laikymasis, apsaugotas Įmonės turtas, užtikrinta nenumatytų įvykių prevencija ir valdymas, bei informacijos ir ataskaitų patikimumas ir išsamumas;</w:t>
      </w:r>
    </w:p>
    <w:p w14:paraId="55FED41E" w14:textId="3BFEBEA9" w:rsidR="00A817C4" w:rsidRPr="00180864" w:rsidRDefault="00102C33" w:rsidP="005E3C70">
      <w:pPr>
        <w:pStyle w:val="ListParagraph"/>
        <w:spacing w:line="240" w:lineRule="auto"/>
        <w:ind w:left="0" w:firstLine="851"/>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8</w:t>
      </w:r>
      <w:r w:rsidR="00B92C4A" w:rsidRPr="00180864">
        <w:rPr>
          <w:rFonts w:asciiTheme="majorHAnsi" w:eastAsia="Times New Roman" w:hAnsiTheme="majorHAnsi" w:cstheme="majorHAnsi"/>
          <w:sz w:val="24"/>
          <w:szCs w:val="24"/>
        </w:rPr>
        <w:t>.</w:t>
      </w:r>
      <w:r w:rsidR="005E3C70" w:rsidRPr="00180864">
        <w:rPr>
          <w:rFonts w:asciiTheme="majorHAnsi" w:eastAsia="Times New Roman" w:hAnsiTheme="majorHAnsi" w:cstheme="majorHAnsi"/>
          <w:sz w:val="24"/>
          <w:szCs w:val="24"/>
        </w:rPr>
        <w:t>6</w:t>
      </w:r>
      <w:r w:rsidR="00B92C4A" w:rsidRPr="00180864">
        <w:rPr>
          <w:rFonts w:asciiTheme="majorHAnsi" w:eastAsia="Times New Roman" w:hAnsiTheme="majorHAnsi" w:cstheme="majorHAnsi"/>
          <w:sz w:val="24"/>
          <w:szCs w:val="24"/>
        </w:rPr>
        <w:t xml:space="preserve">. </w:t>
      </w:r>
      <w:r w:rsidR="00541AB3" w:rsidRPr="00180864">
        <w:rPr>
          <w:rFonts w:asciiTheme="majorHAnsi" w:eastAsia="Times New Roman" w:hAnsiTheme="majorHAnsi" w:cstheme="majorHAnsi"/>
          <w:i/>
          <w:iCs/>
          <w:sz w:val="24"/>
          <w:szCs w:val="24"/>
        </w:rPr>
        <w:t>Vertybių puoselėjimas</w:t>
      </w:r>
      <w:r w:rsidR="00B92C4A" w:rsidRPr="00180864">
        <w:rPr>
          <w:rFonts w:asciiTheme="majorHAnsi" w:eastAsia="Times New Roman" w:hAnsiTheme="majorHAnsi" w:cstheme="majorHAnsi"/>
          <w:i/>
          <w:iCs/>
          <w:sz w:val="24"/>
          <w:szCs w:val="24"/>
        </w:rPr>
        <w:t>.</w:t>
      </w:r>
      <w:r w:rsidR="00B92C4A" w:rsidRPr="00180864">
        <w:rPr>
          <w:rFonts w:asciiTheme="majorHAnsi" w:eastAsia="Times New Roman" w:hAnsiTheme="majorHAnsi" w:cstheme="majorHAnsi"/>
          <w:sz w:val="24"/>
          <w:szCs w:val="24"/>
        </w:rPr>
        <w:t xml:space="preserve"> </w:t>
      </w:r>
      <w:r w:rsidR="00541AB3" w:rsidRPr="00180864">
        <w:rPr>
          <w:rFonts w:asciiTheme="majorHAnsi" w:eastAsia="Times New Roman" w:hAnsiTheme="majorHAnsi" w:cstheme="majorHAnsi"/>
          <w:sz w:val="24"/>
          <w:szCs w:val="24"/>
        </w:rPr>
        <w:t>Į</w:t>
      </w:r>
      <w:r w:rsidR="004F7966" w:rsidRPr="00180864">
        <w:rPr>
          <w:rFonts w:asciiTheme="majorHAnsi" w:eastAsia="Times New Roman" w:hAnsiTheme="majorHAnsi" w:cstheme="majorHAnsi"/>
          <w:sz w:val="24"/>
          <w:szCs w:val="24"/>
        </w:rPr>
        <w:t>monės</w:t>
      </w:r>
      <w:r w:rsidR="00541AB3" w:rsidRPr="00180864">
        <w:rPr>
          <w:rFonts w:asciiTheme="majorHAnsi" w:eastAsia="Times New Roman" w:hAnsiTheme="majorHAnsi" w:cstheme="majorHAnsi"/>
          <w:sz w:val="24"/>
          <w:szCs w:val="24"/>
        </w:rPr>
        <w:t xml:space="preserve"> Strategijoje išskiriamos vertybės – pagarba žmogui, atsakomybė</w:t>
      </w:r>
      <w:r w:rsidR="00991585" w:rsidRPr="00180864">
        <w:rPr>
          <w:rFonts w:asciiTheme="majorHAnsi" w:eastAsia="Times New Roman" w:hAnsiTheme="majorHAnsi" w:cstheme="majorHAnsi"/>
          <w:sz w:val="24"/>
          <w:szCs w:val="24"/>
        </w:rPr>
        <w:t>,</w:t>
      </w:r>
      <w:r w:rsidR="00541AB3" w:rsidRPr="00180864">
        <w:rPr>
          <w:rFonts w:asciiTheme="majorHAnsi" w:eastAsia="Times New Roman" w:hAnsiTheme="majorHAnsi" w:cstheme="majorHAnsi"/>
          <w:sz w:val="24"/>
          <w:szCs w:val="24"/>
        </w:rPr>
        <w:t xml:space="preserve"> profesionalumas</w:t>
      </w:r>
      <w:r w:rsidR="00991585" w:rsidRPr="00180864">
        <w:rPr>
          <w:rFonts w:asciiTheme="majorHAnsi" w:eastAsia="Times New Roman" w:hAnsiTheme="majorHAnsi" w:cstheme="majorHAnsi"/>
          <w:sz w:val="24"/>
          <w:szCs w:val="24"/>
        </w:rPr>
        <w:t xml:space="preserve"> ir pažanga</w:t>
      </w:r>
      <w:r w:rsidR="00541AB3" w:rsidRPr="00180864">
        <w:rPr>
          <w:rFonts w:asciiTheme="majorHAnsi" w:eastAsia="Times New Roman" w:hAnsiTheme="majorHAnsi" w:cstheme="majorHAnsi"/>
          <w:sz w:val="24"/>
          <w:szCs w:val="24"/>
        </w:rPr>
        <w:t xml:space="preserve">, </w:t>
      </w:r>
      <w:r w:rsidR="00C95260" w:rsidRPr="00180864">
        <w:rPr>
          <w:rFonts w:asciiTheme="majorHAnsi" w:eastAsia="Times New Roman" w:hAnsiTheme="majorHAnsi" w:cstheme="majorHAnsi"/>
          <w:sz w:val="24"/>
          <w:szCs w:val="24"/>
        </w:rPr>
        <w:t>atsižvelgiant į tai, Įmonė visą savo veiklą grindžia šiomis svarbiausiomis vertybėmis, ir savo darbo kultūroje siekia klientų pasitikėjimo ir geros reputacijos. Netoleruotini darbuotojų veiksmai (neveikimas), galintys daryti neigiamą įtaką ar žalą Į</w:t>
      </w:r>
      <w:r w:rsidR="009A7EEA" w:rsidRPr="00180864">
        <w:rPr>
          <w:rFonts w:asciiTheme="majorHAnsi" w:eastAsia="Times New Roman" w:hAnsiTheme="majorHAnsi" w:cstheme="majorHAnsi"/>
          <w:sz w:val="24"/>
          <w:szCs w:val="24"/>
        </w:rPr>
        <w:t>monės</w:t>
      </w:r>
      <w:r w:rsidR="00C95260" w:rsidRPr="00180864">
        <w:rPr>
          <w:rFonts w:asciiTheme="majorHAnsi" w:eastAsia="Times New Roman" w:hAnsiTheme="majorHAnsi" w:cstheme="majorHAnsi"/>
          <w:sz w:val="24"/>
          <w:szCs w:val="24"/>
        </w:rPr>
        <w:t xml:space="preserve"> reputacijai. </w:t>
      </w:r>
    </w:p>
    <w:p w14:paraId="57FBE65F" w14:textId="77777777" w:rsidR="00A817C4" w:rsidRPr="00180864" w:rsidRDefault="00A817C4" w:rsidP="00E9799B">
      <w:pPr>
        <w:spacing w:after="0" w:line="240" w:lineRule="auto"/>
        <w:ind w:firstLine="851"/>
        <w:jc w:val="both"/>
        <w:rPr>
          <w:rFonts w:asciiTheme="majorHAnsi" w:eastAsia="Times New Roman" w:hAnsiTheme="majorHAnsi" w:cstheme="majorHAnsi"/>
          <w:sz w:val="24"/>
          <w:szCs w:val="24"/>
        </w:rPr>
      </w:pPr>
    </w:p>
    <w:p w14:paraId="3FE8A21A" w14:textId="77777777" w:rsidR="00B215F4" w:rsidRPr="00180864" w:rsidRDefault="00B215F4" w:rsidP="00E9799B">
      <w:pPr>
        <w:pStyle w:val="Heading1"/>
        <w:spacing w:after="0" w:line="240" w:lineRule="auto"/>
        <w:jc w:val="center"/>
        <w:rPr>
          <w:rFonts w:asciiTheme="majorHAnsi" w:hAnsiTheme="majorHAnsi" w:cstheme="majorHAnsi"/>
          <w:b/>
          <w:sz w:val="24"/>
          <w:szCs w:val="24"/>
        </w:rPr>
      </w:pPr>
      <w:r w:rsidRPr="00180864">
        <w:rPr>
          <w:rFonts w:asciiTheme="majorHAnsi" w:hAnsiTheme="majorHAnsi" w:cstheme="majorHAnsi"/>
          <w:b/>
          <w:sz w:val="24"/>
          <w:szCs w:val="24"/>
        </w:rPr>
        <w:t>III SKYRIUS</w:t>
      </w:r>
    </w:p>
    <w:p w14:paraId="5A9FA32C" w14:textId="4B5CAB41" w:rsidR="00B215F4" w:rsidRPr="00180864" w:rsidRDefault="00B215F4" w:rsidP="00E9799B">
      <w:pPr>
        <w:spacing w:after="0" w:line="240" w:lineRule="auto"/>
        <w:jc w:val="center"/>
        <w:rPr>
          <w:rFonts w:asciiTheme="majorHAnsi" w:hAnsiTheme="majorHAnsi" w:cstheme="majorHAnsi"/>
          <w:b/>
          <w:sz w:val="24"/>
          <w:szCs w:val="24"/>
        </w:rPr>
      </w:pPr>
      <w:r w:rsidRPr="00180864">
        <w:rPr>
          <w:rFonts w:asciiTheme="majorHAnsi" w:hAnsiTheme="majorHAnsi" w:cstheme="majorHAnsi"/>
          <w:b/>
          <w:sz w:val="24"/>
          <w:szCs w:val="24"/>
        </w:rPr>
        <w:t xml:space="preserve"> DOVANŲ POLITIKA</w:t>
      </w:r>
      <w:r w:rsidR="00B47D1E" w:rsidRPr="00180864">
        <w:rPr>
          <w:rFonts w:asciiTheme="majorHAnsi" w:hAnsiTheme="majorHAnsi" w:cstheme="majorHAnsi"/>
          <w:b/>
          <w:sz w:val="24"/>
          <w:szCs w:val="24"/>
        </w:rPr>
        <w:t xml:space="preserve"> IR PARAMOS TEIKIMAS</w:t>
      </w:r>
    </w:p>
    <w:p w14:paraId="215598AB" w14:textId="77777777" w:rsidR="00B92C4A" w:rsidRPr="00180864" w:rsidRDefault="00B92C4A" w:rsidP="00E9799B">
      <w:pPr>
        <w:spacing w:after="0" w:line="240" w:lineRule="auto"/>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 xml:space="preserve"> </w:t>
      </w:r>
    </w:p>
    <w:p w14:paraId="18293C9C" w14:textId="0B5F0344" w:rsidR="00B215F4" w:rsidRPr="00180864" w:rsidRDefault="00B92C4A" w:rsidP="00E9799B">
      <w:pPr>
        <w:pStyle w:val="ListParagraph"/>
        <w:numPr>
          <w:ilvl w:val="0"/>
          <w:numId w:val="1"/>
        </w:numPr>
        <w:spacing w:after="0" w:line="240" w:lineRule="auto"/>
        <w:ind w:left="0" w:firstLine="851"/>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Dovana – bet kuris materialinę ir nematerialinę vertę turintis daiktas, paslauga, pramog</w:t>
      </w:r>
      <w:r w:rsidR="00296234" w:rsidRPr="00180864">
        <w:rPr>
          <w:rFonts w:asciiTheme="majorHAnsi" w:eastAsia="Times New Roman" w:hAnsiTheme="majorHAnsi" w:cstheme="majorHAnsi"/>
          <w:sz w:val="24"/>
          <w:szCs w:val="24"/>
        </w:rPr>
        <w:t>a</w:t>
      </w:r>
      <w:r w:rsidRPr="00180864">
        <w:rPr>
          <w:rFonts w:asciiTheme="majorHAnsi" w:eastAsia="Times New Roman" w:hAnsiTheme="majorHAnsi" w:cstheme="majorHAnsi"/>
          <w:sz w:val="24"/>
          <w:szCs w:val="24"/>
        </w:rPr>
        <w:t xml:space="preserve">, vaišės, paskatinimas ar kita nauda, veltui ar už nepagrįstai mažą atlygį siūloma ar suteikiama asmeniui, dirbančiam </w:t>
      </w:r>
      <w:r w:rsidR="00064134" w:rsidRPr="00180864">
        <w:rPr>
          <w:rFonts w:asciiTheme="majorHAnsi" w:eastAsia="Times New Roman" w:hAnsiTheme="majorHAnsi" w:cstheme="majorHAnsi"/>
          <w:sz w:val="24"/>
          <w:szCs w:val="24"/>
        </w:rPr>
        <w:t>Įmonėje</w:t>
      </w:r>
      <w:r w:rsidRPr="00180864">
        <w:rPr>
          <w:rFonts w:asciiTheme="majorHAnsi" w:eastAsia="Times New Roman" w:hAnsiTheme="majorHAnsi" w:cstheme="majorHAnsi"/>
          <w:sz w:val="24"/>
          <w:szCs w:val="24"/>
        </w:rPr>
        <w:t>, kai tai yra ar gali būti susiję su tiesioginiu ar netiesioginiu poveikiu jo sprendimams, veiksmams ar neveikimui.</w:t>
      </w:r>
    </w:p>
    <w:p w14:paraId="41E70C7E" w14:textId="61051ACF" w:rsidR="00A31F35" w:rsidRPr="00180864" w:rsidRDefault="00B47D1E" w:rsidP="00133445">
      <w:pPr>
        <w:pStyle w:val="ListParagraph"/>
        <w:numPr>
          <w:ilvl w:val="0"/>
          <w:numId w:val="1"/>
        </w:numPr>
        <w:spacing w:after="0" w:line="240" w:lineRule="auto"/>
        <w:ind w:left="0" w:firstLine="851"/>
        <w:jc w:val="both"/>
        <w:rPr>
          <w:rFonts w:asciiTheme="majorHAnsi" w:eastAsia="Times New Roman" w:hAnsiTheme="majorHAnsi" w:cstheme="majorHAnsi"/>
          <w:sz w:val="24"/>
          <w:szCs w:val="24"/>
        </w:rPr>
      </w:pPr>
      <w:bookmarkStart w:id="0" w:name="_Hlk124856220"/>
      <w:r w:rsidRPr="00180864">
        <w:rPr>
          <w:rFonts w:asciiTheme="majorHAnsi" w:eastAsia="Times New Roman" w:hAnsiTheme="majorHAnsi" w:cstheme="majorHAnsi"/>
          <w:sz w:val="24"/>
          <w:szCs w:val="24"/>
        </w:rPr>
        <w:t xml:space="preserve">Įmonėje netoleruojamos bet kokios Dovanos ar svetingumas, kurie tiesiogiai ar netiesiogiai galėtų būti suprasti kaip atlygis, poveikis, protegavimas. </w:t>
      </w:r>
      <w:r w:rsidR="00064134" w:rsidRPr="00180864">
        <w:rPr>
          <w:rFonts w:asciiTheme="majorHAnsi" w:hAnsiTheme="majorHAnsi" w:cstheme="majorHAnsi"/>
          <w:sz w:val="24"/>
          <w:szCs w:val="24"/>
          <w:shd w:val="clear" w:color="auto" w:fill="FFFFFF"/>
        </w:rPr>
        <w:t>Įmonės</w:t>
      </w:r>
      <w:r w:rsidR="00B215F4" w:rsidRPr="00180864">
        <w:rPr>
          <w:rStyle w:val="Strong"/>
          <w:rFonts w:asciiTheme="majorHAnsi" w:hAnsiTheme="majorHAnsi" w:cstheme="majorHAnsi"/>
          <w:sz w:val="24"/>
          <w:szCs w:val="24"/>
          <w:shd w:val="clear" w:color="auto" w:fill="FFFFFF"/>
        </w:rPr>
        <w:t xml:space="preserve"> </w:t>
      </w:r>
      <w:r w:rsidR="00B215F4" w:rsidRPr="00180864">
        <w:rPr>
          <w:rStyle w:val="Strong"/>
          <w:rFonts w:asciiTheme="majorHAnsi" w:hAnsiTheme="majorHAnsi" w:cstheme="majorHAnsi"/>
          <w:b w:val="0"/>
          <w:bCs w:val="0"/>
          <w:sz w:val="24"/>
          <w:szCs w:val="24"/>
          <w:shd w:val="clear" w:color="auto" w:fill="FFFFFF"/>
        </w:rPr>
        <w:t>darbuotojas</w:t>
      </w:r>
      <w:r w:rsidR="00B215F4" w:rsidRPr="00180864">
        <w:rPr>
          <w:rFonts w:asciiTheme="majorHAnsi" w:hAnsiTheme="majorHAnsi" w:cstheme="majorHAnsi"/>
          <w:b/>
          <w:bCs/>
          <w:sz w:val="24"/>
          <w:szCs w:val="24"/>
          <w:shd w:val="clear" w:color="auto" w:fill="FFFFFF"/>
        </w:rPr>
        <w:t xml:space="preserve"> </w:t>
      </w:r>
      <w:r w:rsidR="00B215F4" w:rsidRPr="00180864">
        <w:rPr>
          <w:rFonts w:asciiTheme="majorHAnsi" w:hAnsiTheme="majorHAnsi" w:cstheme="majorHAnsi"/>
          <w:sz w:val="24"/>
          <w:szCs w:val="24"/>
          <w:shd w:val="clear" w:color="auto" w:fill="FFFFFF"/>
        </w:rPr>
        <w:t>negali prašyti ir (ar) priimti dovanų ar paslaugų</w:t>
      </w:r>
      <w:r w:rsidR="004D6C82" w:rsidRPr="00180864">
        <w:rPr>
          <w:rFonts w:asciiTheme="majorHAnsi" w:hAnsiTheme="majorHAnsi" w:cstheme="majorHAnsi"/>
          <w:sz w:val="24"/>
          <w:szCs w:val="24"/>
          <w:shd w:val="clear" w:color="auto" w:fill="FFFFFF"/>
        </w:rPr>
        <w:t xml:space="preserve"> iš klientų</w:t>
      </w:r>
      <w:r w:rsidR="00B215F4" w:rsidRPr="00180864">
        <w:rPr>
          <w:rFonts w:asciiTheme="majorHAnsi" w:hAnsiTheme="majorHAnsi" w:cstheme="majorHAnsi"/>
          <w:sz w:val="24"/>
          <w:szCs w:val="24"/>
          <w:shd w:val="clear" w:color="auto" w:fill="FFFFFF"/>
        </w:rPr>
        <w:t xml:space="preserve">, jeigu tai susiję su asmens darbo funkcijomis, </w:t>
      </w:r>
      <w:r w:rsidR="00481E3A" w:rsidRPr="00180864">
        <w:rPr>
          <w:rFonts w:asciiTheme="majorHAnsi" w:hAnsiTheme="majorHAnsi" w:cstheme="majorHAnsi"/>
          <w:sz w:val="24"/>
          <w:szCs w:val="24"/>
          <w:shd w:val="clear" w:color="auto" w:fill="FFFFFF"/>
        </w:rPr>
        <w:t xml:space="preserve">darbine </w:t>
      </w:r>
      <w:r w:rsidR="00B215F4" w:rsidRPr="00180864">
        <w:rPr>
          <w:rFonts w:asciiTheme="majorHAnsi" w:hAnsiTheme="majorHAnsi" w:cstheme="majorHAnsi"/>
          <w:sz w:val="24"/>
          <w:szCs w:val="24"/>
          <w:shd w:val="clear" w:color="auto" w:fill="FFFFFF"/>
        </w:rPr>
        <w:t>padėtimi</w:t>
      </w:r>
      <w:r w:rsidR="004D6C82" w:rsidRPr="00180864">
        <w:rPr>
          <w:rFonts w:asciiTheme="majorHAnsi" w:hAnsiTheme="majorHAnsi" w:cstheme="majorHAnsi"/>
          <w:sz w:val="24"/>
          <w:szCs w:val="24"/>
          <w:shd w:val="clear" w:color="auto" w:fill="FFFFFF"/>
        </w:rPr>
        <w:t>. Išimtis taikoma</w:t>
      </w:r>
      <w:r w:rsidR="00673B2A" w:rsidRPr="00180864">
        <w:rPr>
          <w:rFonts w:asciiTheme="majorHAnsi" w:hAnsiTheme="majorHAnsi" w:cstheme="majorHAnsi"/>
          <w:color w:val="000000"/>
          <w:sz w:val="24"/>
          <w:szCs w:val="24"/>
          <w:shd w:val="clear" w:color="auto" w:fill="FFFFFF"/>
        </w:rPr>
        <w:t xml:space="preserve"> reprezentacin</w:t>
      </w:r>
      <w:r w:rsidR="004D6C82" w:rsidRPr="00180864">
        <w:rPr>
          <w:rFonts w:asciiTheme="majorHAnsi" w:hAnsiTheme="majorHAnsi" w:cstheme="majorHAnsi"/>
          <w:color w:val="000000"/>
          <w:sz w:val="24"/>
          <w:szCs w:val="24"/>
          <w:shd w:val="clear" w:color="auto" w:fill="FFFFFF"/>
        </w:rPr>
        <w:t>ėm</w:t>
      </w:r>
      <w:r w:rsidR="00673B2A" w:rsidRPr="00180864">
        <w:rPr>
          <w:rFonts w:asciiTheme="majorHAnsi" w:hAnsiTheme="majorHAnsi" w:cstheme="majorHAnsi"/>
          <w:color w:val="000000"/>
          <w:sz w:val="24"/>
          <w:szCs w:val="24"/>
          <w:shd w:val="clear" w:color="auto" w:fill="FFFFFF"/>
        </w:rPr>
        <w:t>s</w:t>
      </w:r>
      <w:r w:rsidR="004D6C82" w:rsidRPr="00180864">
        <w:rPr>
          <w:rFonts w:asciiTheme="majorHAnsi" w:hAnsiTheme="majorHAnsi" w:cstheme="majorHAnsi"/>
          <w:color w:val="000000"/>
          <w:sz w:val="24"/>
          <w:szCs w:val="24"/>
          <w:shd w:val="clear" w:color="auto" w:fill="FFFFFF"/>
        </w:rPr>
        <w:t>,</w:t>
      </w:r>
      <w:r w:rsidR="00673B2A" w:rsidRPr="00180864">
        <w:rPr>
          <w:rFonts w:asciiTheme="majorHAnsi" w:hAnsiTheme="majorHAnsi" w:cstheme="majorHAnsi"/>
          <w:color w:val="000000"/>
          <w:sz w:val="24"/>
          <w:szCs w:val="24"/>
          <w:shd w:val="clear" w:color="auto" w:fill="FFFFFF"/>
        </w:rPr>
        <w:t xml:space="preserve"> su valstybės ar kitokia simbolika (kalendoriai, knygos, kitokie informacinio pobūdžio spaudiniai) dovan</w:t>
      </w:r>
      <w:r w:rsidR="004D6C82" w:rsidRPr="00180864">
        <w:rPr>
          <w:rFonts w:asciiTheme="majorHAnsi" w:hAnsiTheme="majorHAnsi" w:cstheme="majorHAnsi"/>
          <w:color w:val="000000"/>
          <w:sz w:val="24"/>
          <w:szCs w:val="24"/>
          <w:shd w:val="clear" w:color="auto" w:fill="FFFFFF"/>
        </w:rPr>
        <w:t>om</w:t>
      </w:r>
      <w:r w:rsidR="00673B2A" w:rsidRPr="00180864">
        <w:rPr>
          <w:rFonts w:asciiTheme="majorHAnsi" w:hAnsiTheme="majorHAnsi" w:cstheme="majorHAnsi"/>
          <w:color w:val="000000"/>
          <w:sz w:val="24"/>
          <w:szCs w:val="24"/>
          <w:shd w:val="clear" w:color="auto" w:fill="FFFFFF"/>
        </w:rPr>
        <w:t>s ir nedidelės vertės dovan</w:t>
      </w:r>
      <w:r w:rsidR="004D6C82" w:rsidRPr="00180864">
        <w:rPr>
          <w:rFonts w:asciiTheme="majorHAnsi" w:hAnsiTheme="majorHAnsi" w:cstheme="majorHAnsi"/>
          <w:color w:val="000000"/>
          <w:sz w:val="24"/>
          <w:szCs w:val="24"/>
          <w:shd w:val="clear" w:color="auto" w:fill="FFFFFF"/>
        </w:rPr>
        <w:t>om</w:t>
      </w:r>
      <w:r w:rsidR="00673B2A" w:rsidRPr="00180864">
        <w:rPr>
          <w:rFonts w:asciiTheme="majorHAnsi" w:hAnsiTheme="majorHAnsi" w:cstheme="majorHAnsi"/>
          <w:color w:val="000000"/>
          <w:sz w:val="24"/>
          <w:szCs w:val="24"/>
          <w:shd w:val="clear" w:color="auto" w:fill="FFFFFF"/>
        </w:rPr>
        <w:t>s (raktų pakabukai, rašymo priemonės, užrašų knygelės, kepuraitės, marškinėliai, puodeliai, gairelės, maisto produktai ir kt.)</w:t>
      </w:r>
      <w:r w:rsidR="004D6C82" w:rsidRPr="00180864">
        <w:rPr>
          <w:rFonts w:asciiTheme="majorHAnsi" w:hAnsiTheme="majorHAnsi" w:cstheme="majorHAnsi"/>
          <w:color w:val="000000"/>
          <w:sz w:val="24"/>
          <w:szCs w:val="24"/>
          <w:shd w:val="clear" w:color="auto" w:fill="FFFFFF"/>
        </w:rPr>
        <w:t xml:space="preserve">, kurie dovanojami Įmonės partnerių, </w:t>
      </w:r>
      <w:r w:rsidR="00DB4825" w:rsidRPr="00180864">
        <w:rPr>
          <w:rFonts w:asciiTheme="majorHAnsi" w:hAnsiTheme="majorHAnsi" w:cstheme="majorHAnsi"/>
          <w:color w:val="000000"/>
          <w:sz w:val="24"/>
          <w:szCs w:val="24"/>
          <w:shd w:val="clear" w:color="auto" w:fill="FFFFFF"/>
        </w:rPr>
        <w:t xml:space="preserve">įstaigų, su kuriomis Įmonė bendradarbiauja. </w:t>
      </w:r>
    </w:p>
    <w:bookmarkEnd w:id="0"/>
    <w:p w14:paraId="71FF5036" w14:textId="31F18A31" w:rsidR="00A31F35" w:rsidRPr="00180864" w:rsidRDefault="00064134" w:rsidP="00B90E98">
      <w:pPr>
        <w:pStyle w:val="ListParagraph"/>
        <w:numPr>
          <w:ilvl w:val="0"/>
          <w:numId w:val="1"/>
        </w:numPr>
        <w:spacing w:after="40" w:line="240" w:lineRule="auto"/>
        <w:ind w:left="0" w:firstLine="851"/>
        <w:contextualSpacing w:val="0"/>
        <w:jc w:val="both"/>
        <w:rPr>
          <w:rFonts w:asciiTheme="majorHAnsi" w:eastAsia="Times New Roman" w:hAnsiTheme="majorHAnsi" w:cstheme="majorHAnsi"/>
          <w:sz w:val="24"/>
          <w:szCs w:val="24"/>
        </w:rPr>
      </w:pPr>
      <w:r w:rsidRPr="00180864">
        <w:rPr>
          <w:rStyle w:val="Strong"/>
          <w:rFonts w:asciiTheme="majorHAnsi" w:hAnsiTheme="majorHAnsi" w:cstheme="majorHAnsi"/>
          <w:b w:val="0"/>
          <w:bCs w:val="0"/>
          <w:sz w:val="24"/>
          <w:szCs w:val="24"/>
          <w:shd w:val="clear" w:color="auto" w:fill="FFFFFF"/>
        </w:rPr>
        <w:t>Įmonės</w:t>
      </w:r>
      <w:r w:rsidR="00B215F4" w:rsidRPr="00180864">
        <w:rPr>
          <w:rStyle w:val="Strong"/>
          <w:rFonts w:asciiTheme="majorHAnsi" w:hAnsiTheme="majorHAnsi" w:cstheme="majorHAnsi"/>
          <w:b w:val="0"/>
          <w:bCs w:val="0"/>
          <w:sz w:val="24"/>
          <w:szCs w:val="24"/>
          <w:shd w:val="clear" w:color="auto" w:fill="FFFFFF"/>
        </w:rPr>
        <w:t xml:space="preserve"> darbuotojas, gavęs pasiūlymą priimti </w:t>
      </w:r>
      <w:r w:rsidR="00FD3B73" w:rsidRPr="00180864">
        <w:rPr>
          <w:rStyle w:val="Strong"/>
          <w:rFonts w:asciiTheme="majorHAnsi" w:hAnsiTheme="majorHAnsi" w:cstheme="majorHAnsi"/>
          <w:b w:val="0"/>
          <w:bCs w:val="0"/>
          <w:sz w:val="24"/>
          <w:szCs w:val="24"/>
          <w:shd w:val="clear" w:color="auto" w:fill="FFFFFF"/>
        </w:rPr>
        <w:t>dovaną</w:t>
      </w:r>
      <w:r w:rsidR="00B215F4" w:rsidRPr="00180864">
        <w:rPr>
          <w:rStyle w:val="Strong"/>
          <w:rFonts w:asciiTheme="majorHAnsi" w:hAnsiTheme="majorHAnsi" w:cstheme="majorHAnsi"/>
          <w:b w:val="0"/>
          <w:bCs w:val="0"/>
          <w:sz w:val="24"/>
          <w:szCs w:val="24"/>
          <w:shd w:val="clear" w:color="auto" w:fill="FFFFFF"/>
        </w:rPr>
        <w:t>, privalo</w:t>
      </w:r>
      <w:r w:rsidR="00B215F4" w:rsidRPr="00180864">
        <w:rPr>
          <w:rFonts w:asciiTheme="majorHAnsi" w:hAnsiTheme="majorHAnsi" w:cstheme="majorHAnsi"/>
          <w:sz w:val="24"/>
          <w:szCs w:val="24"/>
          <w:shd w:val="clear" w:color="auto" w:fill="FFFFFF"/>
        </w:rPr>
        <w:t> aiškiai pareikšti ir savo elgesiu parodyti klientui,</w:t>
      </w:r>
      <w:r w:rsidR="00991585" w:rsidRPr="00180864">
        <w:rPr>
          <w:rFonts w:asciiTheme="majorHAnsi" w:hAnsiTheme="majorHAnsi" w:cstheme="majorHAnsi"/>
          <w:sz w:val="24"/>
          <w:szCs w:val="24"/>
          <w:shd w:val="clear" w:color="auto" w:fill="FFFFFF"/>
        </w:rPr>
        <w:t xml:space="preserve"> </w:t>
      </w:r>
      <w:r w:rsidR="00B215F4" w:rsidRPr="00180864">
        <w:rPr>
          <w:rFonts w:asciiTheme="majorHAnsi" w:hAnsiTheme="majorHAnsi" w:cstheme="majorHAnsi"/>
          <w:sz w:val="24"/>
          <w:szCs w:val="24"/>
          <w:shd w:val="clear" w:color="auto" w:fill="FFFFFF"/>
        </w:rPr>
        <w:t>kad netoleruoja joki</w:t>
      </w:r>
      <w:r w:rsidR="00A105E8" w:rsidRPr="00180864">
        <w:rPr>
          <w:rFonts w:asciiTheme="majorHAnsi" w:hAnsiTheme="majorHAnsi" w:cstheme="majorHAnsi"/>
          <w:sz w:val="24"/>
          <w:szCs w:val="24"/>
          <w:shd w:val="clear" w:color="auto" w:fill="FFFFFF"/>
        </w:rPr>
        <w:t>o</w:t>
      </w:r>
      <w:r w:rsidR="00B215F4" w:rsidRPr="00180864">
        <w:rPr>
          <w:rFonts w:asciiTheme="majorHAnsi" w:hAnsiTheme="majorHAnsi" w:cstheme="majorHAnsi"/>
          <w:sz w:val="24"/>
          <w:szCs w:val="24"/>
          <w:shd w:val="clear" w:color="auto" w:fill="FFFFFF"/>
        </w:rPr>
        <w:t xml:space="preserve"> nepagrįst</w:t>
      </w:r>
      <w:r w:rsidR="00A105E8" w:rsidRPr="00180864">
        <w:rPr>
          <w:rFonts w:asciiTheme="majorHAnsi" w:hAnsiTheme="majorHAnsi" w:cstheme="majorHAnsi"/>
          <w:sz w:val="24"/>
          <w:szCs w:val="24"/>
          <w:shd w:val="clear" w:color="auto" w:fill="FFFFFF"/>
        </w:rPr>
        <w:t>o</w:t>
      </w:r>
      <w:r w:rsidR="00B215F4" w:rsidRPr="00180864">
        <w:rPr>
          <w:rFonts w:asciiTheme="majorHAnsi" w:hAnsiTheme="majorHAnsi" w:cstheme="majorHAnsi"/>
          <w:sz w:val="24"/>
          <w:szCs w:val="24"/>
          <w:shd w:val="clear" w:color="auto" w:fill="FFFFFF"/>
        </w:rPr>
        <w:t xml:space="preserve"> atlygi</w:t>
      </w:r>
      <w:r w:rsidR="00A105E8" w:rsidRPr="00180864">
        <w:rPr>
          <w:rFonts w:asciiTheme="majorHAnsi" w:hAnsiTheme="majorHAnsi" w:cstheme="majorHAnsi"/>
          <w:sz w:val="24"/>
          <w:szCs w:val="24"/>
          <w:shd w:val="clear" w:color="auto" w:fill="FFFFFF"/>
        </w:rPr>
        <w:t>o</w:t>
      </w:r>
      <w:r w:rsidR="00B215F4" w:rsidRPr="00180864">
        <w:rPr>
          <w:rFonts w:asciiTheme="majorHAnsi" w:hAnsiTheme="majorHAnsi" w:cstheme="majorHAnsi"/>
          <w:sz w:val="24"/>
          <w:szCs w:val="24"/>
          <w:shd w:val="clear" w:color="auto" w:fill="FFFFFF"/>
        </w:rPr>
        <w:t xml:space="preserve"> ir dovanų, ir siūlomą </w:t>
      </w:r>
      <w:r w:rsidR="00B215F4" w:rsidRPr="00180864">
        <w:rPr>
          <w:rFonts w:asciiTheme="majorHAnsi" w:eastAsia="Times New Roman" w:hAnsiTheme="majorHAnsi" w:cstheme="majorHAnsi"/>
          <w:sz w:val="24"/>
          <w:szCs w:val="24"/>
          <w:lang w:eastAsia="lt-LT"/>
        </w:rPr>
        <w:t xml:space="preserve">dovaną </w:t>
      </w:r>
      <w:r w:rsidR="00B215F4" w:rsidRPr="00180864">
        <w:rPr>
          <w:rFonts w:asciiTheme="majorHAnsi" w:eastAsia="Times New Roman" w:hAnsiTheme="majorHAnsi" w:cstheme="majorHAnsi"/>
          <w:bCs/>
          <w:sz w:val="24"/>
          <w:szCs w:val="24"/>
          <w:lang w:eastAsia="lt-LT"/>
        </w:rPr>
        <w:t>atsisakyti priimti</w:t>
      </w:r>
      <w:r w:rsidR="00B215F4" w:rsidRPr="00180864">
        <w:rPr>
          <w:rFonts w:asciiTheme="majorHAnsi" w:eastAsia="Times New Roman" w:hAnsiTheme="majorHAnsi" w:cstheme="majorHAnsi"/>
          <w:sz w:val="24"/>
          <w:szCs w:val="24"/>
          <w:lang w:eastAsia="lt-LT"/>
        </w:rPr>
        <w:t>.</w:t>
      </w:r>
      <w:r w:rsidR="00A31F35" w:rsidRPr="00180864">
        <w:rPr>
          <w:rFonts w:asciiTheme="majorHAnsi" w:eastAsia="Times New Roman" w:hAnsiTheme="majorHAnsi" w:cstheme="majorHAnsi"/>
          <w:i/>
          <w:iCs/>
          <w:sz w:val="24"/>
          <w:szCs w:val="24"/>
        </w:rPr>
        <w:t xml:space="preserve"> </w:t>
      </w:r>
    </w:p>
    <w:p w14:paraId="3061F989" w14:textId="696DB25F" w:rsidR="00A105E8" w:rsidRPr="00180864" w:rsidRDefault="00A31F35" w:rsidP="00716C72">
      <w:pPr>
        <w:pStyle w:val="ListParagraph"/>
        <w:numPr>
          <w:ilvl w:val="0"/>
          <w:numId w:val="10"/>
        </w:numPr>
        <w:spacing w:after="40" w:line="240" w:lineRule="auto"/>
        <w:jc w:val="both"/>
        <w:rPr>
          <w:rFonts w:asciiTheme="majorHAnsi" w:eastAsia="Times New Roman" w:hAnsiTheme="majorHAnsi" w:cstheme="majorHAnsi"/>
          <w:i/>
          <w:iCs/>
          <w:sz w:val="24"/>
          <w:szCs w:val="24"/>
        </w:rPr>
      </w:pPr>
      <w:r w:rsidRPr="00180864">
        <w:rPr>
          <w:rFonts w:asciiTheme="majorHAnsi" w:eastAsia="Times New Roman" w:hAnsiTheme="majorHAnsi" w:cstheme="majorHAnsi"/>
          <w:i/>
          <w:iCs/>
          <w:sz w:val="24"/>
          <w:szCs w:val="24"/>
        </w:rPr>
        <w:t>Pavyzdys. Už operatyviai iš</w:t>
      </w:r>
      <w:r w:rsidR="00152CE4" w:rsidRPr="00180864">
        <w:rPr>
          <w:rFonts w:asciiTheme="majorHAnsi" w:eastAsia="Times New Roman" w:hAnsiTheme="majorHAnsi" w:cstheme="majorHAnsi"/>
          <w:i/>
          <w:iCs/>
          <w:sz w:val="24"/>
          <w:szCs w:val="24"/>
        </w:rPr>
        <w:t>nagrinėtą prašymą</w:t>
      </w:r>
      <w:r w:rsidRPr="00180864">
        <w:rPr>
          <w:rFonts w:asciiTheme="majorHAnsi" w:eastAsia="Times New Roman" w:hAnsiTheme="majorHAnsi" w:cstheme="majorHAnsi"/>
          <w:i/>
          <w:iCs/>
          <w:sz w:val="24"/>
          <w:szCs w:val="24"/>
        </w:rPr>
        <w:t xml:space="preserve"> klientas </w:t>
      </w:r>
      <w:r w:rsidR="007236AA" w:rsidRPr="00180864">
        <w:rPr>
          <w:rFonts w:asciiTheme="majorHAnsi" w:eastAsia="Times New Roman" w:hAnsiTheme="majorHAnsi" w:cstheme="majorHAnsi"/>
          <w:i/>
          <w:iCs/>
          <w:sz w:val="24"/>
          <w:szCs w:val="24"/>
        </w:rPr>
        <w:t>nori įteikti</w:t>
      </w:r>
      <w:r w:rsidR="00A105E8" w:rsidRPr="00180864">
        <w:rPr>
          <w:rFonts w:asciiTheme="majorHAnsi" w:eastAsia="Times New Roman" w:hAnsiTheme="majorHAnsi" w:cstheme="majorHAnsi"/>
          <w:i/>
          <w:iCs/>
          <w:sz w:val="24"/>
          <w:szCs w:val="24"/>
        </w:rPr>
        <w:t xml:space="preserve"> </w:t>
      </w:r>
      <w:r w:rsidRPr="00180864">
        <w:rPr>
          <w:rFonts w:asciiTheme="majorHAnsi" w:eastAsia="Times New Roman" w:hAnsiTheme="majorHAnsi" w:cstheme="majorHAnsi"/>
          <w:i/>
          <w:iCs/>
          <w:sz w:val="24"/>
          <w:szCs w:val="24"/>
        </w:rPr>
        <w:t>kvietimą į restoraną dviem asmenims arba dovanų maišelį su sald</w:t>
      </w:r>
      <w:r w:rsidR="007236AA" w:rsidRPr="00180864">
        <w:rPr>
          <w:rFonts w:asciiTheme="majorHAnsi" w:eastAsia="Times New Roman" w:hAnsiTheme="majorHAnsi" w:cstheme="majorHAnsi"/>
          <w:i/>
          <w:iCs/>
          <w:sz w:val="24"/>
          <w:szCs w:val="24"/>
        </w:rPr>
        <w:t>umynais</w:t>
      </w:r>
      <w:r w:rsidRPr="00180864">
        <w:rPr>
          <w:rFonts w:asciiTheme="majorHAnsi" w:eastAsia="Times New Roman" w:hAnsiTheme="majorHAnsi" w:cstheme="majorHAnsi"/>
          <w:i/>
          <w:iCs/>
          <w:sz w:val="24"/>
          <w:szCs w:val="24"/>
        </w:rPr>
        <w:t>.</w:t>
      </w:r>
    </w:p>
    <w:p w14:paraId="0C878BBC" w14:textId="3EE47E00" w:rsidR="00B90E98" w:rsidRPr="00180864" w:rsidRDefault="00A31F35" w:rsidP="00716C72">
      <w:pPr>
        <w:pStyle w:val="ListParagraph"/>
        <w:spacing w:after="40" w:line="240" w:lineRule="auto"/>
        <w:jc w:val="both"/>
        <w:rPr>
          <w:rFonts w:asciiTheme="majorHAnsi" w:eastAsia="Times New Roman" w:hAnsiTheme="majorHAnsi" w:cstheme="majorHAnsi"/>
          <w:i/>
          <w:iCs/>
          <w:sz w:val="24"/>
          <w:szCs w:val="24"/>
        </w:rPr>
      </w:pPr>
      <w:r w:rsidRPr="00180864">
        <w:rPr>
          <w:rFonts w:asciiTheme="majorHAnsi" w:eastAsia="Times New Roman" w:hAnsiTheme="majorHAnsi" w:cstheme="majorHAnsi"/>
          <w:i/>
          <w:iCs/>
          <w:sz w:val="24"/>
          <w:szCs w:val="24"/>
        </w:rPr>
        <w:t xml:space="preserve">PATARIMAS. Bet kokio pobūdžio dovanų, kvietimų ir pan. </w:t>
      </w:r>
      <w:r w:rsidR="00A105E8" w:rsidRPr="00180864">
        <w:rPr>
          <w:rFonts w:asciiTheme="majorHAnsi" w:eastAsia="Times New Roman" w:hAnsiTheme="majorHAnsi" w:cstheme="majorHAnsi"/>
          <w:i/>
          <w:iCs/>
          <w:sz w:val="24"/>
          <w:szCs w:val="24"/>
        </w:rPr>
        <w:t xml:space="preserve">darbuotojas </w:t>
      </w:r>
      <w:r w:rsidRPr="00180864">
        <w:rPr>
          <w:rFonts w:asciiTheme="majorHAnsi" w:eastAsia="Times New Roman" w:hAnsiTheme="majorHAnsi" w:cstheme="majorHAnsi"/>
          <w:i/>
          <w:iCs/>
          <w:sz w:val="24"/>
          <w:szCs w:val="24"/>
        </w:rPr>
        <w:t>turi atsisakyti ir paai</w:t>
      </w:r>
      <w:r w:rsidR="007236AA" w:rsidRPr="00180864">
        <w:rPr>
          <w:rFonts w:asciiTheme="majorHAnsi" w:eastAsia="Times New Roman" w:hAnsiTheme="majorHAnsi" w:cstheme="majorHAnsi"/>
          <w:i/>
          <w:iCs/>
          <w:sz w:val="24"/>
          <w:szCs w:val="24"/>
        </w:rPr>
        <w:t>š</w:t>
      </w:r>
      <w:r w:rsidRPr="00180864">
        <w:rPr>
          <w:rFonts w:asciiTheme="majorHAnsi" w:eastAsia="Times New Roman" w:hAnsiTheme="majorHAnsi" w:cstheme="majorHAnsi"/>
          <w:i/>
          <w:iCs/>
          <w:sz w:val="24"/>
          <w:szCs w:val="24"/>
        </w:rPr>
        <w:t xml:space="preserve">kinti klientui, kad </w:t>
      </w:r>
      <w:r w:rsidR="00B47D1E" w:rsidRPr="00180864">
        <w:rPr>
          <w:rFonts w:asciiTheme="majorHAnsi" w:eastAsia="Times New Roman" w:hAnsiTheme="majorHAnsi" w:cstheme="majorHAnsi"/>
          <w:i/>
          <w:iCs/>
          <w:sz w:val="24"/>
          <w:szCs w:val="24"/>
        </w:rPr>
        <w:t>Įmonėje</w:t>
      </w:r>
      <w:r w:rsidRPr="00180864">
        <w:rPr>
          <w:rFonts w:asciiTheme="majorHAnsi" w:eastAsia="Times New Roman" w:hAnsiTheme="majorHAnsi" w:cstheme="majorHAnsi"/>
          <w:i/>
          <w:iCs/>
          <w:sz w:val="24"/>
          <w:szCs w:val="24"/>
        </w:rPr>
        <w:t xml:space="preserve"> netoleruojamos jokios tokio pobūdžio dovanos.</w:t>
      </w:r>
    </w:p>
    <w:p w14:paraId="1DA4A5AD" w14:textId="55EF1EE4" w:rsidR="00A105E8" w:rsidRPr="00180864" w:rsidRDefault="00A31F35" w:rsidP="00716C72">
      <w:pPr>
        <w:pStyle w:val="Heading1"/>
        <w:numPr>
          <w:ilvl w:val="0"/>
          <w:numId w:val="11"/>
        </w:numPr>
        <w:spacing w:after="40" w:line="240" w:lineRule="auto"/>
        <w:jc w:val="both"/>
        <w:rPr>
          <w:rFonts w:asciiTheme="majorHAnsi" w:eastAsia="Times New Roman" w:hAnsiTheme="majorHAnsi" w:cstheme="majorHAnsi"/>
          <w:i/>
          <w:iCs/>
          <w:sz w:val="24"/>
          <w:szCs w:val="24"/>
        </w:rPr>
      </w:pPr>
      <w:r w:rsidRPr="00180864">
        <w:rPr>
          <w:rFonts w:asciiTheme="majorHAnsi" w:eastAsia="Times New Roman" w:hAnsiTheme="majorHAnsi" w:cstheme="majorHAnsi"/>
          <w:i/>
          <w:iCs/>
          <w:sz w:val="24"/>
          <w:szCs w:val="24"/>
        </w:rPr>
        <w:t xml:space="preserve">Pavyzdys. </w:t>
      </w:r>
      <w:r w:rsidR="00A105E8" w:rsidRPr="00180864">
        <w:rPr>
          <w:rFonts w:asciiTheme="majorHAnsi" w:eastAsia="Times New Roman" w:hAnsiTheme="majorHAnsi" w:cstheme="majorHAnsi"/>
          <w:i/>
          <w:iCs/>
          <w:sz w:val="24"/>
          <w:szCs w:val="24"/>
        </w:rPr>
        <w:t>Darbuotojas g</w:t>
      </w:r>
      <w:r w:rsidRPr="00180864">
        <w:rPr>
          <w:rFonts w:asciiTheme="majorHAnsi" w:eastAsia="Times New Roman" w:hAnsiTheme="majorHAnsi" w:cstheme="majorHAnsi"/>
          <w:i/>
          <w:iCs/>
          <w:sz w:val="24"/>
          <w:szCs w:val="24"/>
        </w:rPr>
        <w:t>avo užduotį nagrinėti prašymą</w:t>
      </w:r>
      <w:r w:rsidR="008C0404" w:rsidRPr="00180864">
        <w:rPr>
          <w:rFonts w:asciiTheme="majorHAnsi" w:eastAsia="Times New Roman" w:hAnsiTheme="majorHAnsi" w:cstheme="majorHAnsi"/>
          <w:i/>
          <w:iCs/>
          <w:sz w:val="24"/>
          <w:szCs w:val="24"/>
        </w:rPr>
        <w:t xml:space="preserve"> ir</w:t>
      </w:r>
      <w:r w:rsidRPr="00180864">
        <w:rPr>
          <w:rFonts w:asciiTheme="majorHAnsi" w:eastAsia="Times New Roman" w:hAnsiTheme="majorHAnsi" w:cstheme="majorHAnsi"/>
          <w:i/>
          <w:iCs/>
          <w:sz w:val="24"/>
          <w:szCs w:val="24"/>
        </w:rPr>
        <w:t xml:space="preserve"> dar nesant priimto sprendimo į </w:t>
      </w:r>
      <w:r w:rsidR="008C0404" w:rsidRPr="00180864">
        <w:rPr>
          <w:rFonts w:asciiTheme="majorHAnsi" w:eastAsia="Times New Roman" w:hAnsiTheme="majorHAnsi" w:cstheme="majorHAnsi"/>
          <w:i/>
          <w:iCs/>
          <w:sz w:val="24"/>
          <w:szCs w:val="24"/>
        </w:rPr>
        <w:t xml:space="preserve">jo </w:t>
      </w:r>
      <w:r w:rsidR="00A40D31" w:rsidRPr="00180864">
        <w:rPr>
          <w:rFonts w:asciiTheme="majorHAnsi" w:eastAsia="Times New Roman" w:hAnsiTheme="majorHAnsi" w:cstheme="majorHAnsi"/>
          <w:i/>
          <w:iCs/>
          <w:sz w:val="24"/>
          <w:szCs w:val="24"/>
        </w:rPr>
        <w:t>darbinį</w:t>
      </w:r>
      <w:r w:rsidRPr="00180864">
        <w:rPr>
          <w:rFonts w:asciiTheme="majorHAnsi" w:eastAsia="Times New Roman" w:hAnsiTheme="majorHAnsi" w:cstheme="majorHAnsi"/>
          <w:i/>
          <w:iCs/>
          <w:sz w:val="24"/>
          <w:szCs w:val="24"/>
        </w:rPr>
        <w:t xml:space="preserve"> el</w:t>
      </w:r>
      <w:r w:rsidR="007236AA" w:rsidRPr="00180864">
        <w:rPr>
          <w:rFonts w:asciiTheme="majorHAnsi" w:eastAsia="Times New Roman" w:hAnsiTheme="majorHAnsi" w:cstheme="majorHAnsi"/>
          <w:i/>
          <w:iCs/>
          <w:sz w:val="24"/>
          <w:szCs w:val="24"/>
        </w:rPr>
        <w:t>ektroninį</w:t>
      </w:r>
      <w:r w:rsidRPr="00180864">
        <w:rPr>
          <w:rFonts w:asciiTheme="majorHAnsi" w:eastAsia="Times New Roman" w:hAnsiTheme="majorHAnsi" w:cstheme="majorHAnsi"/>
          <w:i/>
          <w:iCs/>
          <w:sz w:val="24"/>
          <w:szCs w:val="24"/>
        </w:rPr>
        <w:t xml:space="preserve"> paštą </w:t>
      </w:r>
      <w:r w:rsidR="008C0404" w:rsidRPr="00180864">
        <w:rPr>
          <w:rFonts w:asciiTheme="majorHAnsi" w:eastAsia="Times New Roman" w:hAnsiTheme="majorHAnsi" w:cstheme="majorHAnsi"/>
          <w:i/>
          <w:iCs/>
          <w:sz w:val="24"/>
          <w:szCs w:val="24"/>
        </w:rPr>
        <w:t>atėjo</w:t>
      </w:r>
      <w:r w:rsidRPr="00180864">
        <w:rPr>
          <w:rFonts w:asciiTheme="majorHAnsi" w:eastAsia="Times New Roman" w:hAnsiTheme="majorHAnsi" w:cstheme="majorHAnsi"/>
          <w:i/>
          <w:iCs/>
          <w:sz w:val="24"/>
          <w:szCs w:val="24"/>
        </w:rPr>
        <w:t xml:space="preserve"> kliento laišk</w:t>
      </w:r>
      <w:r w:rsidR="008C0404" w:rsidRPr="00180864">
        <w:rPr>
          <w:rFonts w:asciiTheme="majorHAnsi" w:eastAsia="Times New Roman" w:hAnsiTheme="majorHAnsi" w:cstheme="majorHAnsi"/>
          <w:i/>
          <w:iCs/>
          <w:sz w:val="24"/>
          <w:szCs w:val="24"/>
        </w:rPr>
        <w:t>as</w:t>
      </w:r>
      <w:r w:rsidRPr="00180864">
        <w:rPr>
          <w:rFonts w:asciiTheme="majorHAnsi" w:eastAsia="Times New Roman" w:hAnsiTheme="majorHAnsi" w:cstheme="majorHAnsi"/>
          <w:i/>
          <w:iCs/>
          <w:sz w:val="24"/>
          <w:szCs w:val="24"/>
        </w:rPr>
        <w:t xml:space="preserve"> su nuolaidos kodu prekėms ar paslaugoms įsigyti.</w:t>
      </w:r>
    </w:p>
    <w:p w14:paraId="2517BB66" w14:textId="5EC2A994" w:rsidR="00B90E98" w:rsidRPr="00180864" w:rsidRDefault="00A31F35" w:rsidP="00716C72">
      <w:pPr>
        <w:pStyle w:val="Heading1"/>
        <w:spacing w:after="0" w:line="240" w:lineRule="auto"/>
        <w:ind w:left="720"/>
        <w:jc w:val="both"/>
        <w:rPr>
          <w:rFonts w:asciiTheme="majorHAnsi" w:hAnsiTheme="majorHAnsi" w:cstheme="majorHAnsi"/>
          <w:b/>
          <w:sz w:val="24"/>
          <w:szCs w:val="24"/>
        </w:rPr>
      </w:pPr>
      <w:r w:rsidRPr="00180864">
        <w:rPr>
          <w:rFonts w:asciiTheme="majorHAnsi" w:eastAsia="Times New Roman" w:hAnsiTheme="majorHAnsi" w:cstheme="majorHAnsi"/>
          <w:i/>
          <w:iCs/>
          <w:sz w:val="24"/>
          <w:szCs w:val="24"/>
        </w:rPr>
        <w:t xml:space="preserve">PATARIMAS. Tokiu atveju </w:t>
      </w:r>
      <w:r w:rsidR="008C0404" w:rsidRPr="00180864">
        <w:rPr>
          <w:rFonts w:asciiTheme="majorHAnsi" w:eastAsia="Times New Roman" w:hAnsiTheme="majorHAnsi" w:cstheme="majorHAnsi"/>
          <w:i/>
          <w:iCs/>
          <w:sz w:val="24"/>
          <w:szCs w:val="24"/>
        </w:rPr>
        <w:t xml:space="preserve">darbuotojas </w:t>
      </w:r>
      <w:r w:rsidRPr="00180864">
        <w:rPr>
          <w:rFonts w:asciiTheme="majorHAnsi" w:eastAsia="Times New Roman" w:hAnsiTheme="majorHAnsi" w:cstheme="majorHAnsi"/>
          <w:i/>
          <w:iCs/>
          <w:sz w:val="24"/>
          <w:szCs w:val="24"/>
        </w:rPr>
        <w:t xml:space="preserve">turi informuoti </w:t>
      </w:r>
      <w:r w:rsidR="007236AA" w:rsidRPr="00180864">
        <w:rPr>
          <w:rFonts w:asciiTheme="majorHAnsi" w:eastAsia="Times New Roman" w:hAnsiTheme="majorHAnsi" w:cstheme="majorHAnsi"/>
          <w:i/>
          <w:iCs/>
          <w:sz w:val="24"/>
          <w:szCs w:val="24"/>
        </w:rPr>
        <w:t xml:space="preserve">tiesioginį </w:t>
      </w:r>
      <w:r w:rsidRPr="00180864">
        <w:rPr>
          <w:rFonts w:asciiTheme="majorHAnsi" w:eastAsia="Times New Roman" w:hAnsiTheme="majorHAnsi" w:cstheme="majorHAnsi"/>
          <w:i/>
          <w:iCs/>
          <w:sz w:val="24"/>
          <w:szCs w:val="24"/>
        </w:rPr>
        <w:t xml:space="preserve">vadovą ir el. paštu atsakyti klientui, kad </w:t>
      </w:r>
      <w:r w:rsidR="00C2430C" w:rsidRPr="00180864">
        <w:rPr>
          <w:rFonts w:asciiTheme="majorHAnsi" w:eastAsia="Times New Roman" w:hAnsiTheme="majorHAnsi" w:cstheme="majorHAnsi"/>
          <w:i/>
          <w:iCs/>
          <w:sz w:val="24"/>
          <w:szCs w:val="24"/>
        </w:rPr>
        <w:t xml:space="preserve"> Įmon</w:t>
      </w:r>
      <w:r w:rsidR="00B87834" w:rsidRPr="00180864">
        <w:rPr>
          <w:rFonts w:asciiTheme="majorHAnsi" w:eastAsia="Times New Roman" w:hAnsiTheme="majorHAnsi" w:cstheme="majorHAnsi"/>
          <w:i/>
          <w:iCs/>
          <w:sz w:val="24"/>
          <w:szCs w:val="24"/>
        </w:rPr>
        <w:t xml:space="preserve">ėje </w:t>
      </w:r>
      <w:r w:rsidR="00B47D1E" w:rsidRPr="00180864">
        <w:rPr>
          <w:rFonts w:asciiTheme="majorHAnsi" w:eastAsia="Times New Roman" w:hAnsiTheme="majorHAnsi" w:cstheme="majorHAnsi"/>
          <w:i/>
          <w:iCs/>
          <w:sz w:val="24"/>
          <w:szCs w:val="24"/>
        </w:rPr>
        <w:t>ne</w:t>
      </w:r>
      <w:r w:rsidRPr="00180864">
        <w:rPr>
          <w:rFonts w:asciiTheme="majorHAnsi" w:eastAsia="Times New Roman" w:hAnsiTheme="majorHAnsi" w:cstheme="majorHAnsi"/>
          <w:i/>
          <w:iCs/>
          <w:sz w:val="24"/>
          <w:szCs w:val="24"/>
        </w:rPr>
        <w:t xml:space="preserve">toleruojamos tokio pobūdžio dovanos, paslaugos, padėkos ar svetingumo išraiškos ir nesinaudoti </w:t>
      </w:r>
      <w:r w:rsidR="00A105E8" w:rsidRPr="00180864">
        <w:rPr>
          <w:rFonts w:asciiTheme="majorHAnsi" w:eastAsia="Times New Roman" w:hAnsiTheme="majorHAnsi" w:cstheme="majorHAnsi"/>
          <w:i/>
          <w:iCs/>
          <w:sz w:val="24"/>
          <w:szCs w:val="24"/>
        </w:rPr>
        <w:t xml:space="preserve">atsiųstu nuolaidos </w:t>
      </w:r>
      <w:r w:rsidRPr="00180864">
        <w:rPr>
          <w:rFonts w:asciiTheme="majorHAnsi" w:eastAsia="Times New Roman" w:hAnsiTheme="majorHAnsi" w:cstheme="majorHAnsi"/>
          <w:i/>
          <w:iCs/>
          <w:sz w:val="24"/>
          <w:szCs w:val="24"/>
        </w:rPr>
        <w:t>kodu.</w:t>
      </w:r>
      <w:r w:rsidRPr="00180864">
        <w:rPr>
          <w:rFonts w:asciiTheme="majorHAnsi" w:hAnsiTheme="majorHAnsi" w:cstheme="majorHAnsi"/>
          <w:b/>
          <w:sz w:val="24"/>
          <w:szCs w:val="24"/>
        </w:rPr>
        <w:t xml:space="preserve"> </w:t>
      </w:r>
    </w:p>
    <w:p w14:paraId="07C366E9" w14:textId="0B19B616" w:rsidR="00B47D1E" w:rsidRPr="00180864" w:rsidRDefault="00B47D1E" w:rsidP="00716C72">
      <w:pPr>
        <w:pStyle w:val="ListParagraph"/>
        <w:numPr>
          <w:ilvl w:val="0"/>
          <w:numId w:val="1"/>
        </w:numPr>
        <w:spacing w:before="40" w:after="40" w:line="240" w:lineRule="auto"/>
        <w:ind w:left="142" w:firstLine="632"/>
        <w:contextualSpacing w:val="0"/>
        <w:jc w:val="both"/>
        <w:rPr>
          <w:rFonts w:asciiTheme="majorHAnsi" w:eastAsia="Times New Roman" w:hAnsiTheme="majorHAnsi" w:cstheme="majorHAnsi"/>
          <w:sz w:val="24"/>
          <w:szCs w:val="24"/>
        </w:rPr>
      </w:pPr>
      <w:r w:rsidRPr="00180864">
        <w:rPr>
          <w:rFonts w:asciiTheme="majorHAnsi" w:hAnsiTheme="majorHAnsi" w:cstheme="majorHAnsi"/>
          <w:sz w:val="24"/>
          <w:szCs w:val="24"/>
        </w:rPr>
        <w:t>Įmonė susilaiko nuo bet kokių įtakos formų – tiek tiesiogiai, tiek ir netiesiogiai – jokiais būdais neteikia paramos politikams, politinėms partijoms/judėjimams, jų atstovams ar jų kandidatams, rinkiminėms kampanijoms, politikų (ar su jais susijusių asmenų) įsteigtiems fondams ar kitoms organizacijoms.</w:t>
      </w:r>
    </w:p>
    <w:p w14:paraId="1F10D8AF" w14:textId="655483F4" w:rsidR="001471F7" w:rsidRPr="00180864" w:rsidRDefault="001471F7" w:rsidP="00EF5D35">
      <w:pPr>
        <w:pStyle w:val="Heading1"/>
        <w:numPr>
          <w:ilvl w:val="0"/>
          <w:numId w:val="11"/>
        </w:numPr>
        <w:spacing w:after="40" w:line="240" w:lineRule="auto"/>
        <w:jc w:val="both"/>
        <w:rPr>
          <w:rFonts w:asciiTheme="majorHAnsi" w:eastAsia="Times New Roman" w:hAnsiTheme="majorHAnsi" w:cstheme="majorHAnsi"/>
          <w:i/>
          <w:iCs/>
          <w:sz w:val="24"/>
          <w:szCs w:val="24"/>
        </w:rPr>
      </w:pPr>
      <w:r w:rsidRPr="00180864">
        <w:rPr>
          <w:rFonts w:asciiTheme="majorHAnsi" w:eastAsia="Times New Roman" w:hAnsiTheme="majorHAnsi" w:cstheme="majorHAnsi"/>
          <w:i/>
          <w:iCs/>
          <w:sz w:val="24"/>
          <w:szCs w:val="24"/>
        </w:rPr>
        <w:t>Pavyzdys. Įmonės vadovas prieš rinkimus sulaukė tam tikros politinės partijos (politikų) prašymo, paraginti savo darbuotojus balsuoti už šią politinę partiją (politiką) artėjančių rinkimų metu.</w:t>
      </w:r>
    </w:p>
    <w:p w14:paraId="64557190" w14:textId="64A79931" w:rsidR="001471F7" w:rsidRPr="00180864" w:rsidRDefault="001471F7" w:rsidP="00EF5D35">
      <w:pPr>
        <w:pStyle w:val="Heading1"/>
        <w:spacing w:after="0" w:line="240" w:lineRule="auto"/>
        <w:ind w:left="720"/>
        <w:jc w:val="both"/>
        <w:rPr>
          <w:rFonts w:asciiTheme="majorHAnsi" w:hAnsiTheme="majorHAnsi" w:cstheme="majorHAnsi"/>
          <w:b/>
          <w:sz w:val="24"/>
          <w:szCs w:val="24"/>
        </w:rPr>
      </w:pPr>
      <w:r w:rsidRPr="00180864">
        <w:rPr>
          <w:rFonts w:asciiTheme="majorHAnsi" w:eastAsia="Times New Roman" w:hAnsiTheme="majorHAnsi" w:cstheme="majorHAnsi"/>
          <w:i/>
          <w:iCs/>
          <w:sz w:val="24"/>
          <w:szCs w:val="24"/>
        </w:rPr>
        <w:t xml:space="preserve">PATARIMAS. Įmonės vadovas griežtai nurodo, kad Įmonė susilaiko nuo bet kokių politinių įtakos formų, ir raginti darbuotojų neketinama. </w:t>
      </w:r>
    </w:p>
    <w:p w14:paraId="746B2BB4" w14:textId="77777777" w:rsidR="001471F7" w:rsidRPr="00180864" w:rsidRDefault="001471F7" w:rsidP="001471F7">
      <w:pPr>
        <w:spacing w:after="0" w:line="240" w:lineRule="auto"/>
        <w:ind w:left="142"/>
        <w:jc w:val="both"/>
        <w:rPr>
          <w:rFonts w:asciiTheme="majorHAnsi" w:eastAsia="Times New Roman" w:hAnsiTheme="majorHAnsi" w:cstheme="majorHAnsi"/>
          <w:sz w:val="24"/>
          <w:szCs w:val="24"/>
        </w:rPr>
      </w:pPr>
    </w:p>
    <w:p w14:paraId="3FD15A8D" w14:textId="03A77E5B" w:rsidR="004E700E" w:rsidRPr="00180864" w:rsidRDefault="004E700E" w:rsidP="004F7966">
      <w:pPr>
        <w:spacing w:after="0" w:line="240" w:lineRule="auto"/>
        <w:jc w:val="both"/>
        <w:rPr>
          <w:rFonts w:asciiTheme="majorHAnsi" w:hAnsiTheme="majorHAnsi" w:cstheme="majorHAnsi"/>
          <w:sz w:val="24"/>
          <w:szCs w:val="24"/>
        </w:rPr>
      </w:pPr>
    </w:p>
    <w:p w14:paraId="4BA70874" w14:textId="77777777" w:rsidR="00EF5D35" w:rsidRPr="00180864" w:rsidRDefault="00EF5D35" w:rsidP="004F7966">
      <w:pPr>
        <w:spacing w:after="0" w:line="240" w:lineRule="auto"/>
        <w:jc w:val="both"/>
        <w:rPr>
          <w:rFonts w:asciiTheme="majorHAnsi" w:hAnsiTheme="majorHAnsi" w:cstheme="majorHAnsi"/>
          <w:sz w:val="24"/>
          <w:szCs w:val="24"/>
        </w:rPr>
      </w:pPr>
    </w:p>
    <w:p w14:paraId="7E625F93" w14:textId="77777777" w:rsidR="004E700E" w:rsidRPr="00180864" w:rsidRDefault="004E700E" w:rsidP="004E700E">
      <w:pPr>
        <w:pStyle w:val="Heading1"/>
        <w:spacing w:after="0" w:line="240" w:lineRule="auto"/>
        <w:jc w:val="center"/>
        <w:rPr>
          <w:rFonts w:asciiTheme="majorHAnsi" w:hAnsiTheme="majorHAnsi" w:cstheme="majorHAnsi"/>
          <w:b/>
          <w:sz w:val="24"/>
          <w:szCs w:val="24"/>
        </w:rPr>
      </w:pPr>
      <w:r w:rsidRPr="00180864">
        <w:rPr>
          <w:rFonts w:asciiTheme="majorHAnsi" w:hAnsiTheme="majorHAnsi" w:cstheme="majorHAnsi"/>
          <w:b/>
          <w:sz w:val="24"/>
          <w:szCs w:val="24"/>
        </w:rPr>
        <w:lastRenderedPageBreak/>
        <w:t>IV SKYRIUS</w:t>
      </w:r>
    </w:p>
    <w:p w14:paraId="1EF98151" w14:textId="77777777" w:rsidR="004E700E" w:rsidRPr="00180864" w:rsidRDefault="004E700E" w:rsidP="004E700E">
      <w:pPr>
        <w:pStyle w:val="ListParagraph"/>
        <w:spacing w:after="0" w:line="240" w:lineRule="auto"/>
        <w:ind w:left="0"/>
        <w:jc w:val="center"/>
        <w:rPr>
          <w:rFonts w:asciiTheme="majorHAnsi" w:hAnsiTheme="majorHAnsi" w:cstheme="majorHAnsi"/>
          <w:b/>
          <w:sz w:val="24"/>
          <w:szCs w:val="24"/>
        </w:rPr>
      </w:pPr>
      <w:r w:rsidRPr="00180864">
        <w:rPr>
          <w:rFonts w:asciiTheme="majorHAnsi" w:hAnsiTheme="majorHAnsi" w:cstheme="majorHAnsi"/>
          <w:b/>
          <w:sz w:val="24"/>
          <w:szCs w:val="24"/>
        </w:rPr>
        <w:t>VIEŠŲJŲ IR PRIVAČIŲ INTERESŲ KONFLIKTŲ VENGIMAS</w:t>
      </w:r>
    </w:p>
    <w:p w14:paraId="27F508E1" w14:textId="77777777" w:rsidR="004E700E" w:rsidRPr="00180864" w:rsidRDefault="004E700E" w:rsidP="00FD3B73">
      <w:pPr>
        <w:spacing w:after="0" w:line="240" w:lineRule="auto"/>
        <w:jc w:val="both"/>
        <w:rPr>
          <w:rFonts w:asciiTheme="majorHAnsi" w:eastAsia="Times New Roman" w:hAnsiTheme="majorHAnsi" w:cstheme="majorHAnsi"/>
          <w:sz w:val="24"/>
          <w:szCs w:val="24"/>
        </w:rPr>
      </w:pPr>
    </w:p>
    <w:p w14:paraId="10A99CE8" w14:textId="143A91C6" w:rsidR="00B215F4" w:rsidRPr="00180864" w:rsidRDefault="00A31F35" w:rsidP="00B90E98">
      <w:pPr>
        <w:pStyle w:val="ListParagraph"/>
        <w:numPr>
          <w:ilvl w:val="0"/>
          <w:numId w:val="1"/>
        </w:numPr>
        <w:spacing w:after="4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 xml:space="preserve">Privatus interesas – deklaruojančio asmens (ar jam artimo asmens) suinteresuotumas asmenine turtine ar neturtine nauda, deklaruojančio asmens (ar jam artimo asmens) moralinė skola, moralinis įsipareigojimas ar kitas panašaus pobūdžio interesas deklaruojančiam asmeniui atliekant </w:t>
      </w:r>
      <w:r w:rsidR="0052632E" w:rsidRPr="00180864">
        <w:rPr>
          <w:rFonts w:asciiTheme="majorHAnsi" w:eastAsia="Times New Roman" w:hAnsiTheme="majorHAnsi" w:cstheme="majorHAnsi"/>
          <w:sz w:val="24"/>
          <w:szCs w:val="24"/>
        </w:rPr>
        <w:t xml:space="preserve">darbo </w:t>
      </w:r>
      <w:r w:rsidRPr="00180864">
        <w:rPr>
          <w:rFonts w:asciiTheme="majorHAnsi" w:eastAsia="Times New Roman" w:hAnsiTheme="majorHAnsi" w:cstheme="majorHAnsi"/>
          <w:sz w:val="24"/>
          <w:szCs w:val="24"/>
        </w:rPr>
        <w:t>pareigas.</w:t>
      </w:r>
    </w:p>
    <w:p w14:paraId="09574BF5" w14:textId="0AA96DDD" w:rsidR="004E700E" w:rsidRPr="00180864" w:rsidRDefault="004E700E" w:rsidP="00B90E98">
      <w:pPr>
        <w:spacing w:after="40" w:line="240" w:lineRule="auto"/>
        <w:ind w:left="142"/>
        <w:jc w:val="both"/>
        <w:rPr>
          <w:rFonts w:asciiTheme="majorHAnsi" w:eastAsia="Times New Roman" w:hAnsiTheme="majorHAnsi" w:cstheme="majorHAnsi"/>
          <w:i/>
          <w:iCs/>
          <w:sz w:val="24"/>
          <w:szCs w:val="24"/>
        </w:rPr>
      </w:pPr>
      <w:r w:rsidRPr="00180864">
        <w:rPr>
          <w:rFonts w:asciiTheme="majorHAnsi" w:eastAsia="Times New Roman" w:hAnsiTheme="majorHAnsi" w:cstheme="majorHAnsi"/>
          <w:i/>
          <w:iCs/>
          <w:sz w:val="24"/>
          <w:szCs w:val="24"/>
        </w:rPr>
        <w:t>Interesų konfliktus kelia ne tik lengvai apčiuopiama materialinė nauda (pvz., artimo asmens įmonė laimi viešąjį pirkimą), bet ir galimybė padėti artimam asmeniui kitu būdu, pvz., audito ar patikrinimo metu „nepastebėti“ tam tikrų veiklos trūkumų</w:t>
      </w:r>
      <w:r w:rsidR="00D769B6" w:rsidRPr="00180864">
        <w:rPr>
          <w:rFonts w:asciiTheme="majorHAnsi" w:eastAsia="Times New Roman" w:hAnsiTheme="majorHAnsi" w:cstheme="majorHAnsi"/>
          <w:i/>
          <w:iCs/>
          <w:sz w:val="24"/>
          <w:szCs w:val="24"/>
        </w:rPr>
        <w:t xml:space="preserve"> arba išnagrinėti greičiau prašymą, nesilaikant prašymų nagrinėjimo eilės.</w:t>
      </w:r>
    </w:p>
    <w:p w14:paraId="20211281" w14:textId="655A1CB0" w:rsidR="00B92C4A" w:rsidRPr="00180864" w:rsidRDefault="00B92C4A" w:rsidP="00B90E98">
      <w:pPr>
        <w:pStyle w:val="ListParagraph"/>
        <w:numPr>
          <w:ilvl w:val="0"/>
          <w:numId w:val="1"/>
        </w:numPr>
        <w:spacing w:after="40" w:line="240" w:lineRule="auto"/>
        <w:ind w:left="142" w:firstLine="632"/>
        <w:contextualSpacing w:val="0"/>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 xml:space="preserve">Interesų konfliktas – situacija, kai asmuo, atlikdamas </w:t>
      </w:r>
      <w:r w:rsidR="009A193C" w:rsidRPr="00180864">
        <w:rPr>
          <w:rFonts w:asciiTheme="majorHAnsi" w:eastAsia="Times New Roman" w:hAnsiTheme="majorHAnsi" w:cstheme="majorHAnsi"/>
          <w:sz w:val="24"/>
          <w:szCs w:val="24"/>
        </w:rPr>
        <w:t xml:space="preserve">darbo </w:t>
      </w:r>
      <w:r w:rsidRPr="00180864">
        <w:rPr>
          <w:rFonts w:asciiTheme="majorHAnsi" w:eastAsia="Times New Roman" w:hAnsiTheme="majorHAnsi" w:cstheme="majorHAnsi"/>
          <w:sz w:val="24"/>
          <w:szCs w:val="24"/>
        </w:rPr>
        <w:t xml:space="preserve">pareigas ar vykdydamas </w:t>
      </w:r>
      <w:r w:rsidR="009A193C" w:rsidRPr="00180864">
        <w:rPr>
          <w:rFonts w:asciiTheme="majorHAnsi" w:eastAsia="Times New Roman" w:hAnsiTheme="majorHAnsi" w:cstheme="majorHAnsi"/>
          <w:sz w:val="24"/>
          <w:szCs w:val="24"/>
        </w:rPr>
        <w:t xml:space="preserve">darbinį </w:t>
      </w:r>
      <w:r w:rsidRPr="00180864">
        <w:rPr>
          <w:rFonts w:asciiTheme="majorHAnsi" w:eastAsia="Times New Roman" w:hAnsiTheme="majorHAnsi" w:cstheme="majorHAnsi"/>
          <w:sz w:val="24"/>
          <w:szCs w:val="24"/>
        </w:rPr>
        <w:t>pavedimą, turi priimti ar dalyvauti priimant sprendimą arba įvykdyti pavedimą, kurie susiję ir su jo privačiais interesais.</w:t>
      </w:r>
    </w:p>
    <w:p w14:paraId="6EE43831" w14:textId="7A2D5FCF" w:rsidR="004E700E" w:rsidRPr="00180864" w:rsidRDefault="004E700E" w:rsidP="00EF5D35">
      <w:pPr>
        <w:pStyle w:val="ListParagraph"/>
        <w:numPr>
          <w:ilvl w:val="0"/>
          <w:numId w:val="11"/>
        </w:numPr>
        <w:spacing w:after="40"/>
        <w:contextualSpacing w:val="0"/>
        <w:jc w:val="both"/>
        <w:rPr>
          <w:rFonts w:asciiTheme="majorHAnsi" w:hAnsiTheme="majorHAnsi" w:cstheme="majorHAnsi"/>
          <w:i/>
          <w:iCs/>
          <w:sz w:val="24"/>
          <w:szCs w:val="24"/>
        </w:rPr>
      </w:pPr>
      <w:r w:rsidRPr="00180864">
        <w:rPr>
          <w:rStyle w:val="normaltextrun"/>
          <w:rFonts w:asciiTheme="majorHAnsi" w:eastAsia="Times New Roman" w:hAnsiTheme="majorHAnsi" w:cstheme="majorHAnsi"/>
          <w:i/>
          <w:iCs/>
          <w:color w:val="000000"/>
          <w:sz w:val="24"/>
          <w:szCs w:val="24"/>
          <w:shd w:val="clear" w:color="auto" w:fill="FFFFFF"/>
        </w:rPr>
        <w:t>Pavyzdys. </w:t>
      </w:r>
      <w:r w:rsidR="00FD3B73" w:rsidRPr="00180864">
        <w:rPr>
          <w:rStyle w:val="normaltextrun"/>
          <w:rFonts w:asciiTheme="majorHAnsi" w:hAnsiTheme="majorHAnsi" w:cstheme="majorHAnsi"/>
          <w:i/>
          <w:iCs/>
          <w:sz w:val="24"/>
          <w:szCs w:val="24"/>
        </w:rPr>
        <w:t>P</w:t>
      </w:r>
      <w:r w:rsidRPr="00180864">
        <w:rPr>
          <w:rStyle w:val="normaltextrun"/>
          <w:rFonts w:asciiTheme="majorHAnsi" w:hAnsiTheme="majorHAnsi" w:cstheme="majorHAnsi"/>
          <w:i/>
          <w:iCs/>
          <w:sz w:val="24"/>
          <w:szCs w:val="24"/>
        </w:rPr>
        <w:t>atikrinimas (pvz., priimant sprendimą dėl socialinio būsto, kuriame gyvena Įmonės darbuotojo giminaitis, remonto ar pagerinimo, kyla interesų konfliktas). Toks darbuotojas turėtų nusišalinti sprendžiant klausimą. </w:t>
      </w:r>
      <w:r w:rsidRPr="00180864">
        <w:rPr>
          <w:rFonts w:asciiTheme="majorHAnsi" w:hAnsiTheme="majorHAnsi" w:cstheme="majorHAnsi"/>
          <w:i/>
          <w:iCs/>
          <w:sz w:val="24"/>
          <w:szCs w:val="24"/>
        </w:rPr>
        <w:t>Kilus abejonių dėl interesų konflikto, darbuotojai gali konsultuotis su Įmonėje paskirtu darbuotoju, atsakingu už korupcijos prevenciją Įmonėje, arba Vilniaus miesto savivaldybės administracijos Korupcijos ir nusižengimų prevencijos skyriumi.</w:t>
      </w:r>
    </w:p>
    <w:p w14:paraId="58E09EC4" w14:textId="608AAC61" w:rsidR="009F7BE0" w:rsidRPr="00180864" w:rsidRDefault="00B92C4A" w:rsidP="004E700E">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 xml:space="preserve">Privačių interesų deklaravimo tikslas – užtikrinti, kad būtų išvengta deklaravimo pareigą turinčio darbuotojo privačių interesų konflikto. Deklaruojantys asmenys privalo Lietuvos Respublikos viešųjų ir privačių interesų derinimo įstatymo nustatyta tvarka deklaruoti privačius interesus Vyriausiosios tarnybinės etikos komisijos </w:t>
      </w:r>
      <w:r w:rsidR="00A31F35" w:rsidRPr="00180864">
        <w:rPr>
          <w:rFonts w:asciiTheme="majorHAnsi" w:eastAsia="Times New Roman" w:hAnsiTheme="majorHAnsi" w:cstheme="majorHAnsi"/>
          <w:sz w:val="24"/>
          <w:szCs w:val="24"/>
        </w:rPr>
        <w:t>Privačių interesų registro (</w:t>
      </w:r>
      <w:r w:rsidRPr="00180864">
        <w:rPr>
          <w:rFonts w:asciiTheme="majorHAnsi" w:eastAsia="Times New Roman" w:hAnsiTheme="majorHAnsi" w:cstheme="majorHAnsi"/>
          <w:sz w:val="24"/>
          <w:szCs w:val="24"/>
        </w:rPr>
        <w:t>PINREG</w:t>
      </w:r>
      <w:r w:rsidR="00A31F35" w:rsidRPr="00180864">
        <w:rPr>
          <w:rFonts w:asciiTheme="majorHAnsi" w:eastAsia="Times New Roman" w:hAnsiTheme="majorHAnsi" w:cstheme="majorHAnsi"/>
          <w:sz w:val="24"/>
          <w:szCs w:val="24"/>
        </w:rPr>
        <w:t>)</w:t>
      </w:r>
      <w:r w:rsidRPr="00180864">
        <w:rPr>
          <w:rFonts w:asciiTheme="majorHAnsi" w:eastAsia="Times New Roman" w:hAnsiTheme="majorHAnsi" w:cstheme="majorHAnsi"/>
          <w:sz w:val="24"/>
          <w:szCs w:val="24"/>
        </w:rPr>
        <w:t xml:space="preserve"> sistemoje.</w:t>
      </w:r>
    </w:p>
    <w:p w14:paraId="6C71D030" w14:textId="7AA37850" w:rsidR="009F7BE0" w:rsidRPr="00180864" w:rsidRDefault="00B92C4A" w:rsidP="004E700E">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Deklaravimo pareiga nustatyta</w:t>
      </w:r>
      <w:r w:rsidR="0074322B" w:rsidRPr="00180864">
        <w:rPr>
          <w:rFonts w:asciiTheme="majorHAnsi" w:eastAsia="Times New Roman" w:hAnsiTheme="majorHAnsi" w:cstheme="majorHAnsi"/>
          <w:sz w:val="24"/>
          <w:szCs w:val="24"/>
        </w:rPr>
        <w:t xml:space="preserve"> Pareigybių sąraše, kuris tvirtinamas atskiru Įmonės direktoriaus įsakymu. </w:t>
      </w:r>
    </w:p>
    <w:p w14:paraId="3E5F1A1F" w14:textId="7F9A01E6" w:rsidR="00E00C78" w:rsidRPr="00180864" w:rsidRDefault="00345FE4" w:rsidP="004E700E">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Įmonėje privalo būti paskirtas (-i) atsakingas (-i) darbuotojas (-ai), kuris (-</w:t>
      </w:r>
      <w:proofErr w:type="spellStart"/>
      <w:r w:rsidRPr="00180864">
        <w:rPr>
          <w:rFonts w:asciiTheme="majorHAnsi" w:eastAsia="Times New Roman" w:hAnsiTheme="majorHAnsi" w:cstheme="majorHAnsi"/>
          <w:sz w:val="24"/>
          <w:szCs w:val="24"/>
        </w:rPr>
        <w:t>ie</w:t>
      </w:r>
      <w:proofErr w:type="spellEnd"/>
      <w:r w:rsidRPr="00180864">
        <w:rPr>
          <w:rFonts w:asciiTheme="majorHAnsi" w:eastAsia="Times New Roman" w:hAnsiTheme="majorHAnsi" w:cstheme="majorHAnsi"/>
          <w:sz w:val="24"/>
          <w:szCs w:val="24"/>
        </w:rPr>
        <w:t xml:space="preserve">) </w:t>
      </w:r>
      <w:r w:rsidRPr="00180864">
        <w:rPr>
          <w:rFonts w:asciiTheme="majorHAnsi" w:hAnsiTheme="majorHAnsi" w:cstheme="majorHAnsi"/>
          <w:sz w:val="24"/>
          <w:szCs w:val="24"/>
        </w:rPr>
        <w:t>atlieka Įmonės darbuotojų viešųjų ir privačių interesų deklaravimo bei viešųjų ir privačių interesų derinimo praktikos kontrolę ir stebėseną</w:t>
      </w:r>
      <w:r w:rsidR="00E00C78" w:rsidRPr="00180864">
        <w:rPr>
          <w:rFonts w:asciiTheme="majorHAnsi" w:hAnsiTheme="majorHAnsi" w:cstheme="majorHAnsi"/>
          <w:sz w:val="24"/>
          <w:szCs w:val="24"/>
        </w:rPr>
        <w:t>. Taip pat paskirtas atsakingas darbuotojas už viešuosiuose pirkimuose dalyvaujančių darbuotojų privačių interesų deklaracijų pateikimą</w:t>
      </w:r>
      <w:r w:rsidR="00055C65" w:rsidRPr="00180864">
        <w:rPr>
          <w:rFonts w:asciiTheme="majorHAnsi" w:hAnsiTheme="majorHAnsi" w:cstheme="majorHAnsi"/>
          <w:sz w:val="24"/>
          <w:szCs w:val="24"/>
        </w:rPr>
        <w:t>, praktikos kontrolę ir stebėseną</w:t>
      </w:r>
      <w:r w:rsidR="00E00C78" w:rsidRPr="00180864">
        <w:rPr>
          <w:rFonts w:asciiTheme="majorHAnsi" w:hAnsiTheme="majorHAnsi" w:cstheme="majorHAnsi"/>
          <w:sz w:val="24"/>
          <w:szCs w:val="24"/>
        </w:rPr>
        <w:t>.</w:t>
      </w:r>
    </w:p>
    <w:p w14:paraId="2E91D5E0" w14:textId="13CFD7BB" w:rsidR="009F7BE0" w:rsidRPr="00180864" w:rsidRDefault="00B92C4A" w:rsidP="004E700E">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Viešųjų interesų viršenybei užtikrinti deklaravimo pareigą turintys darbuotojai privalo:</w:t>
      </w:r>
    </w:p>
    <w:p w14:paraId="6FE093F1" w14:textId="07CDE8C6" w:rsidR="00F2361A" w:rsidRPr="00180864" w:rsidRDefault="00F2361A" w:rsidP="00CE0723">
      <w:pPr>
        <w:pStyle w:val="ListParagraph"/>
        <w:spacing w:after="0" w:line="240" w:lineRule="auto"/>
        <w:ind w:left="360" w:firstLine="414"/>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1</w:t>
      </w:r>
      <w:r w:rsidR="00102C33" w:rsidRPr="00180864">
        <w:rPr>
          <w:rFonts w:asciiTheme="majorHAnsi" w:eastAsia="Times New Roman" w:hAnsiTheme="majorHAnsi" w:cstheme="majorHAnsi"/>
          <w:sz w:val="24"/>
          <w:szCs w:val="24"/>
        </w:rPr>
        <w:t>8</w:t>
      </w:r>
      <w:r w:rsidRPr="00180864">
        <w:rPr>
          <w:rFonts w:asciiTheme="majorHAnsi" w:eastAsia="Times New Roman" w:hAnsiTheme="majorHAnsi" w:cstheme="majorHAnsi"/>
          <w:sz w:val="24"/>
          <w:szCs w:val="24"/>
        </w:rPr>
        <w:t xml:space="preserve">.1. nešališkai, sąžiningai ir tinkamai atlikti </w:t>
      </w:r>
      <w:r w:rsidR="0074322B" w:rsidRPr="00180864">
        <w:rPr>
          <w:rFonts w:asciiTheme="majorHAnsi" w:eastAsia="Times New Roman" w:hAnsiTheme="majorHAnsi" w:cstheme="majorHAnsi"/>
          <w:sz w:val="24"/>
          <w:szCs w:val="24"/>
        </w:rPr>
        <w:t xml:space="preserve">darbines </w:t>
      </w:r>
      <w:r w:rsidRPr="00180864">
        <w:rPr>
          <w:rFonts w:asciiTheme="majorHAnsi" w:eastAsia="Times New Roman" w:hAnsiTheme="majorHAnsi" w:cstheme="majorHAnsi"/>
          <w:sz w:val="24"/>
          <w:szCs w:val="24"/>
        </w:rPr>
        <w:t>pareigas;</w:t>
      </w:r>
    </w:p>
    <w:p w14:paraId="15986510" w14:textId="73DFFA7A" w:rsidR="00F2361A" w:rsidRPr="00180864" w:rsidRDefault="00F2361A" w:rsidP="00CE0723">
      <w:pPr>
        <w:pStyle w:val="ListParagraph"/>
        <w:spacing w:after="0" w:line="240" w:lineRule="auto"/>
        <w:ind w:left="360" w:firstLine="414"/>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1</w:t>
      </w:r>
      <w:r w:rsidR="00102C33" w:rsidRPr="00180864">
        <w:rPr>
          <w:rFonts w:asciiTheme="majorHAnsi" w:eastAsia="Times New Roman" w:hAnsiTheme="majorHAnsi" w:cstheme="majorHAnsi"/>
          <w:sz w:val="24"/>
          <w:szCs w:val="24"/>
        </w:rPr>
        <w:t>8</w:t>
      </w:r>
      <w:r w:rsidRPr="00180864">
        <w:rPr>
          <w:rFonts w:asciiTheme="majorHAnsi" w:eastAsia="Times New Roman" w:hAnsiTheme="majorHAnsi" w:cstheme="majorHAnsi"/>
          <w:sz w:val="24"/>
          <w:szCs w:val="24"/>
        </w:rPr>
        <w:t>.2. teisės aktų nustatyta tvarka ir priemonėmis vengti interesų konflikto ir elgtis taip, kad nekiltų abejonių, kad toks konfliktas yra;</w:t>
      </w:r>
    </w:p>
    <w:p w14:paraId="1269C87E" w14:textId="4975D015" w:rsidR="00F2361A" w:rsidRPr="00180864" w:rsidRDefault="00F2361A" w:rsidP="00CE0723">
      <w:pPr>
        <w:pStyle w:val="ListParagraph"/>
        <w:spacing w:after="0" w:line="240" w:lineRule="auto"/>
        <w:ind w:left="360" w:firstLine="414"/>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1</w:t>
      </w:r>
      <w:r w:rsidR="00102C33" w:rsidRPr="00180864">
        <w:rPr>
          <w:rFonts w:asciiTheme="majorHAnsi" w:eastAsia="Times New Roman" w:hAnsiTheme="majorHAnsi" w:cstheme="majorHAnsi"/>
          <w:sz w:val="24"/>
          <w:szCs w:val="24"/>
        </w:rPr>
        <w:t>8</w:t>
      </w:r>
      <w:r w:rsidRPr="00180864">
        <w:rPr>
          <w:rFonts w:asciiTheme="majorHAnsi" w:eastAsia="Times New Roman" w:hAnsiTheme="majorHAnsi" w:cstheme="majorHAnsi"/>
          <w:sz w:val="24"/>
          <w:szCs w:val="24"/>
        </w:rPr>
        <w:t xml:space="preserve">.3. nesinaudoti </w:t>
      </w:r>
      <w:r w:rsidR="0074322B" w:rsidRPr="00180864">
        <w:rPr>
          <w:rFonts w:asciiTheme="majorHAnsi" w:eastAsia="Times New Roman" w:hAnsiTheme="majorHAnsi" w:cstheme="majorHAnsi"/>
          <w:sz w:val="24"/>
          <w:szCs w:val="24"/>
        </w:rPr>
        <w:t xml:space="preserve">darbinėmis </w:t>
      </w:r>
      <w:r w:rsidRPr="00180864">
        <w:rPr>
          <w:rFonts w:asciiTheme="majorHAnsi" w:eastAsia="Times New Roman" w:hAnsiTheme="majorHAnsi" w:cstheme="majorHAnsi"/>
          <w:sz w:val="24"/>
          <w:szCs w:val="24"/>
        </w:rPr>
        <w:t xml:space="preserve">pareigomis ar </w:t>
      </w:r>
      <w:r w:rsidR="0074322B" w:rsidRPr="00180864">
        <w:rPr>
          <w:rFonts w:asciiTheme="majorHAnsi" w:eastAsia="Times New Roman" w:hAnsiTheme="majorHAnsi" w:cstheme="majorHAnsi"/>
          <w:sz w:val="24"/>
          <w:szCs w:val="24"/>
        </w:rPr>
        <w:t xml:space="preserve">darbiniu </w:t>
      </w:r>
      <w:r w:rsidRPr="00180864">
        <w:rPr>
          <w:rFonts w:asciiTheme="majorHAnsi" w:eastAsia="Times New Roman" w:hAnsiTheme="majorHAnsi" w:cstheme="majorHAnsi"/>
          <w:sz w:val="24"/>
          <w:szCs w:val="24"/>
        </w:rPr>
        <w:t>statusu asmeninei naudai gauti;</w:t>
      </w:r>
    </w:p>
    <w:p w14:paraId="7F3D4DA8" w14:textId="191566B2" w:rsidR="00F2361A" w:rsidRPr="00180864" w:rsidRDefault="00F2361A" w:rsidP="00CE0723">
      <w:pPr>
        <w:pStyle w:val="ListParagraph"/>
        <w:spacing w:after="0" w:line="240" w:lineRule="auto"/>
        <w:ind w:left="360" w:firstLine="414"/>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1</w:t>
      </w:r>
      <w:r w:rsidR="00102C33" w:rsidRPr="00180864">
        <w:rPr>
          <w:rFonts w:asciiTheme="majorHAnsi" w:eastAsia="Times New Roman" w:hAnsiTheme="majorHAnsi" w:cstheme="majorHAnsi"/>
          <w:sz w:val="24"/>
          <w:szCs w:val="24"/>
        </w:rPr>
        <w:t>8</w:t>
      </w:r>
      <w:r w:rsidRPr="00180864">
        <w:rPr>
          <w:rFonts w:asciiTheme="majorHAnsi" w:eastAsia="Times New Roman" w:hAnsiTheme="majorHAnsi" w:cstheme="majorHAnsi"/>
          <w:sz w:val="24"/>
          <w:szCs w:val="24"/>
        </w:rPr>
        <w:t>.4.</w:t>
      </w:r>
      <w:r w:rsidRPr="00180864">
        <w:rPr>
          <w:rFonts w:asciiTheme="majorHAnsi" w:hAnsiTheme="majorHAnsi" w:cstheme="majorHAnsi"/>
          <w:sz w:val="24"/>
          <w:szCs w:val="24"/>
        </w:rPr>
        <w:t xml:space="preserve"> </w:t>
      </w:r>
      <w:r w:rsidRPr="00180864">
        <w:rPr>
          <w:rFonts w:asciiTheme="majorHAnsi" w:eastAsia="Times New Roman" w:hAnsiTheme="majorHAnsi" w:cstheme="majorHAnsi"/>
          <w:sz w:val="24"/>
          <w:szCs w:val="24"/>
        </w:rPr>
        <w:t>priimdami sprendimus, vadovautis įstatymais ir visų asmenų lygybės principu</w:t>
      </w:r>
      <w:r w:rsidR="0074322B" w:rsidRPr="00180864">
        <w:rPr>
          <w:rFonts w:asciiTheme="majorHAnsi" w:eastAsia="Times New Roman" w:hAnsiTheme="majorHAnsi" w:cstheme="majorHAnsi"/>
          <w:sz w:val="24"/>
          <w:szCs w:val="24"/>
        </w:rPr>
        <w:t>.</w:t>
      </w:r>
    </w:p>
    <w:p w14:paraId="39F6101E" w14:textId="2FD52F8F" w:rsidR="00F2361A" w:rsidRPr="00180864" w:rsidRDefault="00F2361A" w:rsidP="004B1A7D">
      <w:pPr>
        <w:spacing w:after="0" w:line="240" w:lineRule="auto"/>
        <w:jc w:val="both"/>
        <w:rPr>
          <w:rFonts w:asciiTheme="majorHAnsi" w:eastAsia="Times New Roman" w:hAnsiTheme="majorHAnsi" w:cstheme="majorHAnsi"/>
          <w:sz w:val="24"/>
          <w:szCs w:val="24"/>
        </w:rPr>
      </w:pPr>
    </w:p>
    <w:p w14:paraId="0F4EE0D6" w14:textId="77777777" w:rsidR="00F2361A" w:rsidRPr="00180864" w:rsidRDefault="00F2361A" w:rsidP="00F2361A">
      <w:pPr>
        <w:pStyle w:val="Heading1"/>
        <w:spacing w:after="0" w:line="240" w:lineRule="auto"/>
        <w:jc w:val="center"/>
        <w:rPr>
          <w:rFonts w:asciiTheme="majorHAnsi" w:hAnsiTheme="majorHAnsi" w:cstheme="majorHAnsi"/>
          <w:b/>
          <w:sz w:val="24"/>
          <w:szCs w:val="24"/>
        </w:rPr>
      </w:pPr>
      <w:r w:rsidRPr="00180864">
        <w:rPr>
          <w:rFonts w:asciiTheme="majorHAnsi" w:hAnsiTheme="majorHAnsi" w:cstheme="majorHAnsi"/>
          <w:b/>
          <w:sz w:val="24"/>
          <w:szCs w:val="24"/>
        </w:rPr>
        <w:t>V SKYRIUS</w:t>
      </w:r>
    </w:p>
    <w:p w14:paraId="60142FC8" w14:textId="77777777" w:rsidR="00F2361A" w:rsidRPr="00180864" w:rsidRDefault="00F2361A" w:rsidP="00F2361A">
      <w:pPr>
        <w:pStyle w:val="Heading1"/>
        <w:shd w:val="clear" w:color="auto" w:fill="FFFFFF"/>
        <w:spacing w:after="0" w:line="240" w:lineRule="auto"/>
        <w:jc w:val="center"/>
        <w:rPr>
          <w:rFonts w:asciiTheme="majorHAnsi" w:hAnsiTheme="majorHAnsi" w:cstheme="majorHAnsi"/>
          <w:b/>
          <w:sz w:val="24"/>
          <w:szCs w:val="24"/>
        </w:rPr>
      </w:pPr>
      <w:r w:rsidRPr="00180864">
        <w:rPr>
          <w:rFonts w:asciiTheme="majorHAnsi" w:hAnsiTheme="majorHAnsi" w:cstheme="majorHAnsi"/>
          <w:b/>
          <w:sz w:val="24"/>
          <w:szCs w:val="24"/>
        </w:rPr>
        <w:t>VIDINIS INFORMACIJOS APIE PAŽEIDIMUS TEIKIMO KANALAS</w:t>
      </w:r>
    </w:p>
    <w:p w14:paraId="0179F4C9" w14:textId="77777777" w:rsidR="00F2361A" w:rsidRPr="00180864" w:rsidRDefault="00F2361A" w:rsidP="00F2361A">
      <w:pPr>
        <w:pStyle w:val="Heading1"/>
        <w:shd w:val="clear" w:color="auto" w:fill="FFFFFF"/>
        <w:spacing w:after="0" w:line="240" w:lineRule="auto"/>
        <w:jc w:val="center"/>
        <w:rPr>
          <w:rFonts w:asciiTheme="majorHAnsi" w:hAnsiTheme="majorHAnsi" w:cstheme="majorHAnsi"/>
          <w:b/>
          <w:sz w:val="24"/>
          <w:szCs w:val="24"/>
        </w:rPr>
      </w:pPr>
      <w:r w:rsidRPr="00180864">
        <w:rPr>
          <w:rFonts w:asciiTheme="majorHAnsi" w:hAnsiTheme="majorHAnsi" w:cstheme="majorHAnsi"/>
          <w:b/>
          <w:sz w:val="24"/>
          <w:szCs w:val="24"/>
        </w:rPr>
        <w:t xml:space="preserve">(VIDINIS KANALAS) </w:t>
      </w:r>
    </w:p>
    <w:p w14:paraId="196D4077" w14:textId="77777777" w:rsidR="00F2361A" w:rsidRPr="00180864" w:rsidRDefault="00F2361A" w:rsidP="004B1A7D">
      <w:pPr>
        <w:spacing w:after="0" w:line="240" w:lineRule="auto"/>
        <w:jc w:val="both"/>
        <w:rPr>
          <w:rFonts w:asciiTheme="majorHAnsi" w:eastAsia="Times New Roman" w:hAnsiTheme="majorHAnsi" w:cstheme="majorHAnsi"/>
          <w:sz w:val="24"/>
          <w:szCs w:val="24"/>
        </w:rPr>
      </w:pPr>
    </w:p>
    <w:p w14:paraId="447EFAB9" w14:textId="5ACC83C1" w:rsidR="009F7BE0" w:rsidRPr="00180864" w:rsidRDefault="00244E95" w:rsidP="00B90E98">
      <w:pPr>
        <w:pStyle w:val="ListParagraph"/>
        <w:numPr>
          <w:ilvl w:val="0"/>
          <w:numId w:val="1"/>
        </w:numPr>
        <w:spacing w:after="40" w:line="240" w:lineRule="auto"/>
        <w:ind w:left="142" w:firstLine="632"/>
        <w:contextualSpacing w:val="0"/>
        <w:jc w:val="both"/>
        <w:rPr>
          <w:rFonts w:asciiTheme="majorHAnsi" w:eastAsia="Times New Roman" w:hAnsiTheme="majorHAnsi" w:cstheme="majorHAnsi"/>
          <w:sz w:val="24"/>
          <w:szCs w:val="24"/>
        </w:rPr>
      </w:pPr>
      <w:r w:rsidRPr="00180864">
        <w:rPr>
          <w:rFonts w:asciiTheme="majorHAnsi" w:hAnsiTheme="majorHAnsi" w:cstheme="majorHAnsi"/>
          <w:sz w:val="24"/>
          <w:szCs w:val="24"/>
        </w:rPr>
        <w:t xml:space="preserve">Vidiniu pranešimų kanalu teikiami pranešimai </w:t>
      </w:r>
      <w:r w:rsidR="009F7BE0" w:rsidRPr="00180864">
        <w:rPr>
          <w:rFonts w:asciiTheme="majorHAnsi" w:hAnsiTheme="majorHAnsi" w:cstheme="majorHAnsi"/>
          <w:sz w:val="24"/>
          <w:szCs w:val="24"/>
        </w:rPr>
        <w:t>apie pažeidimus</w:t>
      </w:r>
      <w:r w:rsidR="00DF62C8" w:rsidRPr="00180864">
        <w:rPr>
          <w:rFonts w:asciiTheme="majorHAnsi" w:hAnsiTheme="majorHAnsi" w:cstheme="majorHAnsi"/>
          <w:sz w:val="24"/>
          <w:szCs w:val="24"/>
        </w:rPr>
        <w:t xml:space="preserve"> </w:t>
      </w:r>
      <w:r w:rsidR="00037D87" w:rsidRPr="00180864">
        <w:rPr>
          <w:rFonts w:asciiTheme="majorHAnsi" w:hAnsiTheme="majorHAnsi" w:cstheme="majorHAnsi"/>
          <w:sz w:val="24"/>
          <w:szCs w:val="24"/>
        </w:rPr>
        <w:t>Įmonėje</w:t>
      </w:r>
      <w:r w:rsidR="009F7BE0" w:rsidRPr="00180864">
        <w:rPr>
          <w:rFonts w:asciiTheme="majorHAnsi" w:hAnsiTheme="majorHAnsi" w:cstheme="majorHAnsi"/>
          <w:sz w:val="24"/>
          <w:szCs w:val="24"/>
        </w:rPr>
        <w:t>, keliančius</w:t>
      </w:r>
      <w:r w:rsidR="003826BE" w:rsidRPr="00180864">
        <w:rPr>
          <w:rFonts w:asciiTheme="majorHAnsi" w:hAnsiTheme="majorHAnsi" w:cstheme="majorHAnsi"/>
          <w:sz w:val="24"/>
          <w:szCs w:val="24"/>
        </w:rPr>
        <w:t xml:space="preserve"> </w:t>
      </w:r>
      <w:r w:rsidR="009F7BE0" w:rsidRPr="00180864">
        <w:rPr>
          <w:rFonts w:asciiTheme="majorHAnsi" w:hAnsiTheme="majorHAnsi" w:cstheme="majorHAnsi"/>
          <w:sz w:val="24"/>
          <w:szCs w:val="24"/>
        </w:rPr>
        <w:t xml:space="preserve">grėsmę viešajam interesui, kurie tapo žinomi iš turimų ar turėtų darbo santykių arba sutartinių santykių su </w:t>
      </w:r>
      <w:r w:rsidR="00FD358F" w:rsidRPr="00180864">
        <w:rPr>
          <w:rFonts w:asciiTheme="majorHAnsi" w:hAnsiTheme="majorHAnsi" w:cstheme="majorHAnsi"/>
          <w:sz w:val="24"/>
          <w:szCs w:val="24"/>
        </w:rPr>
        <w:t>Įmone</w:t>
      </w:r>
      <w:r w:rsidR="009F7BE0" w:rsidRPr="00180864">
        <w:rPr>
          <w:rFonts w:asciiTheme="majorHAnsi" w:hAnsiTheme="majorHAnsi" w:cstheme="majorHAnsi"/>
          <w:sz w:val="24"/>
          <w:szCs w:val="24"/>
        </w:rPr>
        <w:t>.</w:t>
      </w:r>
      <w:r w:rsidR="00037D87" w:rsidRPr="00180864">
        <w:rPr>
          <w:rFonts w:asciiTheme="majorHAnsi" w:hAnsiTheme="majorHAnsi" w:cstheme="majorHAnsi"/>
          <w:sz w:val="24"/>
          <w:szCs w:val="24"/>
        </w:rPr>
        <w:t xml:space="preserve"> </w:t>
      </w:r>
      <w:r w:rsidR="00EF5D35" w:rsidRPr="00180864">
        <w:rPr>
          <w:rFonts w:asciiTheme="majorHAnsi" w:hAnsiTheme="majorHAnsi" w:cstheme="majorHAnsi"/>
          <w:sz w:val="24"/>
          <w:szCs w:val="24"/>
        </w:rPr>
        <w:t xml:space="preserve">Taip pat įmonės darbuotojai vidiniu kanalu gali teikti pranešimus apie patiriamą psichologinį smurtą, </w:t>
      </w:r>
      <w:proofErr w:type="spellStart"/>
      <w:r w:rsidR="00EF5D35" w:rsidRPr="00180864">
        <w:rPr>
          <w:rFonts w:asciiTheme="majorHAnsi" w:hAnsiTheme="majorHAnsi" w:cstheme="majorHAnsi"/>
          <w:sz w:val="24"/>
          <w:szCs w:val="24"/>
        </w:rPr>
        <w:t>mobingą</w:t>
      </w:r>
      <w:proofErr w:type="spellEnd"/>
      <w:r w:rsidR="00EF5D35" w:rsidRPr="00180864">
        <w:rPr>
          <w:rFonts w:asciiTheme="majorHAnsi" w:hAnsiTheme="majorHAnsi" w:cstheme="majorHAnsi"/>
          <w:sz w:val="24"/>
          <w:szCs w:val="24"/>
        </w:rPr>
        <w:t xml:space="preserve"> ar netinkamo elgesio atvejus. </w:t>
      </w:r>
    </w:p>
    <w:p w14:paraId="6BDECB25" w14:textId="34952858" w:rsidR="005049C0" w:rsidRPr="00180864" w:rsidRDefault="00DF62C8" w:rsidP="00B90E98">
      <w:pPr>
        <w:pStyle w:val="ListParagraph"/>
        <w:numPr>
          <w:ilvl w:val="0"/>
          <w:numId w:val="1"/>
        </w:numPr>
        <w:spacing w:after="40" w:line="240" w:lineRule="auto"/>
        <w:ind w:left="142" w:firstLine="632"/>
        <w:contextualSpacing w:val="0"/>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 xml:space="preserve">Pranešimus vidiniu kanalu gali pateikti esami ir buvę </w:t>
      </w:r>
      <w:r w:rsidR="00FD358F" w:rsidRPr="00180864">
        <w:rPr>
          <w:rFonts w:asciiTheme="majorHAnsi" w:eastAsia="Times New Roman" w:hAnsiTheme="majorHAnsi" w:cstheme="majorHAnsi"/>
          <w:sz w:val="24"/>
          <w:szCs w:val="24"/>
        </w:rPr>
        <w:t>Įmonės</w:t>
      </w:r>
      <w:r w:rsidRPr="00180864">
        <w:rPr>
          <w:rFonts w:asciiTheme="majorHAnsi" w:eastAsia="Times New Roman" w:hAnsiTheme="majorHAnsi" w:cstheme="majorHAnsi"/>
          <w:sz w:val="24"/>
          <w:szCs w:val="24"/>
        </w:rPr>
        <w:t xml:space="preserve"> darbuotojai arba sutartiniais santykiais (konsultavimo, stažuotės, praktikos, savanorystės ir pan.) su </w:t>
      </w:r>
      <w:r w:rsidR="00FD358F" w:rsidRPr="00180864">
        <w:rPr>
          <w:rFonts w:asciiTheme="majorHAnsi" w:eastAsia="Times New Roman" w:hAnsiTheme="majorHAnsi" w:cstheme="majorHAnsi"/>
          <w:sz w:val="24"/>
          <w:szCs w:val="24"/>
        </w:rPr>
        <w:t xml:space="preserve">Įmone </w:t>
      </w:r>
      <w:r w:rsidRPr="00180864">
        <w:rPr>
          <w:rFonts w:asciiTheme="majorHAnsi" w:eastAsia="Times New Roman" w:hAnsiTheme="majorHAnsi" w:cstheme="majorHAnsi"/>
          <w:sz w:val="24"/>
          <w:szCs w:val="24"/>
        </w:rPr>
        <w:t>susiję asmenys.</w:t>
      </w:r>
      <w:r w:rsidR="005049C0" w:rsidRPr="00180864">
        <w:rPr>
          <w:rFonts w:asciiTheme="majorHAnsi" w:eastAsia="Times New Roman" w:hAnsiTheme="majorHAnsi" w:cstheme="majorHAnsi"/>
          <w:sz w:val="24"/>
          <w:szCs w:val="24"/>
        </w:rPr>
        <w:t xml:space="preserve"> </w:t>
      </w:r>
    </w:p>
    <w:p w14:paraId="0DF24286" w14:textId="77777777" w:rsidR="00EF5D35" w:rsidRPr="00180864" w:rsidRDefault="00EF5D35" w:rsidP="00EF5D35">
      <w:pPr>
        <w:pStyle w:val="ListParagraph"/>
        <w:numPr>
          <w:ilvl w:val="0"/>
          <w:numId w:val="11"/>
        </w:numPr>
        <w:spacing w:after="40" w:line="240" w:lineRule="auto"/>
        <w:jc w:val="both"/>
        <w:rPr>
          <w:rFonts w:asciiTheme="majorHAnsi" w:eastAsia="Times New Roman" w:hAnsiTheme="majorHAnsi" w:cstheme="majorHAnsi"/>
          <w:i/>
          <w:iCs/>
          <w:sz w:val="24"/>
          <w:szCs w:val="24"/>
        </w:rPr>
      </w:pPr>
      <w:r w:rsidRPr="00180864">
        <w:rPr>
          <w:rFonts w:asciiTheme="majorHAnsi" w:eastAsia="Times New Roman" w:hAnsiTheme="majorHAnsi" w:cstheme="majorHAnsi"/>
          <w:i/>
          <w:iCs/>
          <w:sz w:val="24"/>
          <w:szCs w:val="24"/>
        </w:rPr>
        <w:lastRenderedPageBreak/>
        <w:t xml:space="preserve">Pavyzdys. Asmuo keletą mėnesių atliko praktiką Įmonėje ir jos metu pastebėjo, kad kuratorius savo veikloje piktnaudžiauja pareigomis. Kiek padvejojęs, jau pasibaigus praktikai, nusprendė apie tai pranešti. Ar jis gali pasinaudoti Įmonės vidiniu kanalu, ar turi kreiptis į kompetentingą instituciją? </w:t>
      </w:r>
    </w:p>
    <w:p w14:paraId="5939800C" w14:textId="334F2F55" w:rsidR="00EF5D35" w:rsidRPr="00180864" w:rsidRDefault="00EF5D35" w:rsidP="00A40D31">
      <w:pPr>
        <w:pStyle w:val="ListParagraph"/>
        <w:spacing w:after="0" w:line="240" w:lineRule="auto"/>
        <w:jc w:val="both"/>
        <w:rPr>
          <w:rFonts w:asciiTheme="majorHAnsi" w:eastAsia="Times New Roman" w:hAnsiTheme="majorHAnsi" w:cstheme="majorHAnsi"/>
          <w:i/>
          <w:iCs/>
          <w:sz w:val="24"/>
          <w:szCs w:val="24"/>
        </w:rPr>
      </w:pPr>
      <w:r w:rsidRPr="00180864">
        <w:rPr>
          <w:rFonts w:asciiTheme="majorHAnsi" w:eastAsia="Times New Roman" w:hAnsiTheme="majorHAnsi" w:cstheme="majorHAnsi"/>
          <w:i/>
          <w:iCs/>
          <w:sz w:val="24"/>
          <w:szCs w:val="24"/>
        </w:rPr>
        <w:t xml:space="preserve">ATSAKYMAS. Nepriklausomai nuo to, ar darbo (praktikos, stažuotės, sutarties) santykiai pasibaigė, asmuo gali kreiptis Įmonės vidiniu kanalu ir pranešti apie jam žinomus pažeidimus, arba savo pasirinkimu gali kreiptis tiesiogiai į kompetentingą instituciją. </w:t>
      </w:r>
    </w:p>
    <w:p w14:paraId="6C193E89" w14:textId="5F3B9EF5" w:rsidR="00F2361A" w:rsidRPr="00180864" w:rsidRDefault="00F2361A" w:rsidP="00EF5D35">
      <w:pPr>
        <w:pStyle w:val="ListParagraph"/>
        <w:numPr>
          <w:ilvl w:val="0"/>
          <w:numId w:val="11"/>
        </w:numPr>
        <w:spacing w:after="40" w:line="240" w:lineRule="auto"/>
        <w:contextualSpacing w:val="0"/>
        <w:jc w:val="both"/>
        <w:rPr>
          <w:rFonts w:asciiTheme="majorHAnsi" w:eastAsia="Times New Roman" w:hAnsiTheme="majorHAnsi" w:cstheme="majorHAnsi"/>
          <w:sz w:val="24"/>
          <w:szCs w:val="24"/>
        </w:rPr>
      </w:pPr>
      <w:r w:rsidRPr="00180864">
        <w:rPr>
          <w:rFonts w:asciiTheme="majorHAnsi" w:eastAsia="Times New Roman" w:hAnsiTheme="majorHAnsi" w:cstheme="majorHAnsi"/>
          <w:i/>
          <w:iCs/>
          <w:color w:val="000000" w:themeColor="text1"/>
          <w:sz w:val="24"/>
          <w:szCs w:val="24"/>
        </w:rPr>
        <w:t xml:space="preserve">Pavyzdys. </w:t>
      </w:r>
      <w:r w:rsidRPr="00180864">
        <w:rPr>
          <w:rFonts w:asciiTheme="majorHAnsi" w:eastAsia="Times New Roman" w:hAnsiTheme="majorHAnsi" w:cstheme="majorHAnsi"/>
          <w:i/>
          <w:iCs/>
          <w:sz w:val="24"/>
          <w:szCs w:val="24"/>
        </w:rPr>
        <w:t>Klientas iš Įmonės darbuotojo patiria spaudimą, kurį vertina kaip akivaizdų neteisėto atlygio reikalavimą už palankaus sprendimo priėmimą. Ar jis gali apie tai pranešti Įmonės vidiniu kanalu? ATSAKYMAS. Negali, nes Įmonės vidiniu kanalu</w:t>
      </w:r>
      <w:r w:rsidRPr="00180864" w:rsidDel="00B63BC6">
        <w:rPr>
          <w:rFonts w:asciiTheme="majorHAnsi" w:eastAsia="Times New Roman" w:hAnsiTheme="majorHAnsi" w:cstheme="majorHAnsi"/>
          <w:i/>
          <w:iCs/>
          <w:sz w:val="24"/>
          <w:szCs w:val="24"/>
        </w:rPr>
        <w:t xml:space="preserve"> </w:t>
      </w:r>
      <w:r w:rsidRPr="00180864">
        <w:rPr>
          <w:rFonts w:asciiTheme="majorHAnsi" w:eastAsia="Times New Roman" w:hAnsiTheme="majorHAnsi" w:cstheme="majorHAnsi"/>
          <w:i/>
          <w:iCs/>
          <w:sz w:val="24"/>
          <w:szCs w:val="24"/>
        </w:rPr>
        <w:t xml:space="preserve"> pranešimus pateikia tik tie asmenys, kurie su Įmone  susiję darbiniais ar kt. sutartiniais santykiais</w:t>
      </w:r>
      <w:r w:rsidR="00182A54" w:rsidRPr="00180864">
        <w:rPr>
          <w:rFonts w:asciiTheme="majorHAnsi" w:eastAsia="Times New Roman" w:hAnsiTheme="majorHAnsi" w:cstheme="majorHAnsi"/>
          <w:i/>
          <w:iCs/>
          <w:sz w:val="24"/>
          <w:szCs w:val="24"/>
        </w:rPr>
        <w:t xml:space="preserve">. </w:t>
      </w:r>
      <w:r w:rsidRPr="00180864">
        <w:rPr>
          <w:rFonts w:asciiTheme="majorHAnsi" w:eastAsia="Times New Roman" w:hAnsiTheme="majorHAnsi" w:cstheme="majorHAnsi"/>
          <w:i/>
          <w:iCs/>
          <w:sz w:val="24"/>
          <w:szCs w:val="24"/>
        </w:rPr>
        <w:t xml:space="preserve">Šiuo atveju, klientas gali pateikti pranešimą </w:t>
      </w:r>
      <w:r w:rsidR="00182A54" w:rsidRPr="00180864">
        <w:rPr>
          <w:rFonts w:asciiTheme="majorHAnsi" w:eastAsia="Times New Roman" w:hAnsiTheme="majorHAnsi" w:cstheme="majorHAnsi"/>
          <w:i/>
          <w:iCs/>
          <w:sz w:val="24"/>
          <w:szCs w:val="24"/>
        </w:rPr>
        <w:t>Politikos 24 p. nurodomais</w:t>
      </w:r>
      <w:r w:rsidRPr="00180864">
        <w:rPr>
          <w:rFonts w:asciiTheme="majorHAnsi" w:eastAsia="Times New Roman" w:hAnsiTheme="majorHAnsi" w:cstheme="majorHAnsi"/>
          <w:i/>
          <w:iCs/>
          <w:sz w:val="24"/>
          <w:szCs w:val="24"/>
        </w:rPr>
        <w:t xml:space="preserve"> pasitikėjimo kanalais</w:t>
      </w:r>
      <w:r w:rsidR="00182A54" w:rsidRPr="00180864">
        <w:rPr>
          <w:rFonts w:asciiTheme="majorHAnsi" w:eastAsia="Times New Roman" w:hAnsiTheme="majorHAnsi" w:cstheme="majorHAnsi"/>
          <w:i/>
          <w:iCs/>
          <w:sz w:val="24"/>
          <w:szCs w:val="24"/>
        </w:rPr>
        <w:t>).</w:t>
      </w:r>
      <w:r w:rsidRPr="00180864">
        <w:rPr>
          <w:rFonts w:asciiTheme="majorHAnsi" w:eastAsia="Times New Roman" w:hAnsiTheme="majorHAnsi" w:cstheme="majorHAnsi"/>
          <w:i/>
          <w:iCs/>
          <w:sz w:val="24"/>
          <w:szCs w:val="24"/>
        </w:rPr>
        <w:t xml:space="preserve"> </w:t>
      </w:r>
    </w:p>
    <w:p w14:paraId="25771A75" w14:textId="13F3C58A" w:rsidR="005049C0" w:rsidRPr="00180864" w:rsidRDefault="00316033" w:rsidP="00F2361A">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 xml:space="preserve">Pranešimus galima pateikti el. paštu </w:t>
      </w:r>
      <w:hyperlink r:id="rId9" w:history="1">
        <w:r w:rsidR="00FD358F" w:rsidRPr="00180864">
          <w:rPr>
            <w:rStyle w:val="Hyperlink"/>
            <w:rFonts w:asciiTheme="majorHAnsi" w:eastAsia="Times New Roman" w:hAnsiTheme="majorHAnsi" w:cstheme="majorHAnsi"/>
            <w:sz w:val="24"/>
            <w:szCs w:val="24"/>
          </w:rPr>
          <w:t>pranesk@vmb.lt</w:t>
        </w:r>
      </w:hyperlink>
      <w:r w:rsidRPr="00180864">
        <w:rPr>
          <w:rFonts w:asciiTheme="majorHAnsi" w:eastAsia="Times New Roman" w:hAnsiTheme="majorHAnsi" w:cstheme="majorHAnsi"/>
          <w:sz w:val="24"/>
          <w:szCs w:val="24"/>
        </w:rPr>
        <w:t xml:space="preserve"> užpildant pranešimo apie pažeidimą formą</w:t>
      </w:r>
      <w:r w:rsidR="00FD358F" w:rsidRPr="00180864">
        <w:rPr>
          <w:rFonts w:asciiTheme="majorHAnsi" w:eastAsia="Times New Roman" w:hAnsiTheme="majorHAnsi" w:cstheme="majorHAnsi"/>
          <w:sz w:val="24"/>
          <w:szCs w:val="24"/>
        </w:rPr>
        <w:t xml:space="preserve"> (formos pavyzdys pridedamas prie šios Politikos). </w:t>
      </w:r>
    </w:p>
    <w:p w14:paraId="6CD14020" w14:textId="2F4B48A0" w:rsidR="006561BC" w:rsidRPr="00180864" w:rsidRDefault="00776B5C" w:rsidP="00600412">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hAnsiTheme="majorHAnsi" w:cstheme="majorHAnsi"/>
          <w:color w:val="212529"/>
          <w:sz w:val="24"/>
          <w:szCs w:val="24"/>
          <w:shd w:val="clear" w:color="auto" w:fill="FFFFFF"/>
        </w:rPr>
        <w:t xml:space="preserve">Vidiniu kanalu </w:t>
      </w:r>
      <w:r w:rsidR="006561BC" w:rsidRPr="00180864">
        <w:rPr>
          <w:rFonts w:asciiTheme="majorHAnsi" w:hAnsiTheme="majorHAnsi" w:cstheme="majorHAnsi"/>
          <w:color w:val="212529"/>
          <w:sz w:val="24"/>
          <w:szCs w:val="24"/>
          <w:shd w:val="clear" w:color="auto" w:fill="FFFFFF"/>
        </w:rPr>
        <w:t>Įmonėje gauta informacija apie pažeidimus priimama, registruojama, nagrinėjama ir asmenų, teikiančių informaciją apie pažeidimą, apsaugos priemonės užtikrinamos vadovaujantis Pranešėjų apsaugos įstatymu, kitais teisės aktais ir</w:t>
      </w:r>
      <w:r w:rsidR="007D3449" w:rsidRPr="00180864">
        <w:rPr>
          <w:rFonts w:asciiTheme="majorHAnsi" w:hAnsiTheme="majorHAnsi" w:cstheme="majorHAnsi"/>
          <w:color w:val="212529"/>
          <w:sz w:val="24"/>
          <w:szCs w:val="24"/>
          <w:shd w:val="clear" w:color="auto" w:fill="FFFFFF"/>
        </w:rPr>
        <w:t xml:space="preserve"> Įmonės direktoriaus įsakymu patvirtint</w:t>
      </w:r>
      <w:r w:rsidR="00BC31C6" w:rsidRPr="00180864">
        <w:rPr>
          <w:rFonts w:asciiTheme="majorHAnsi" w:hAnsiTheme="majorHAnsi" w:cstheme="majorHAnsi"/>
          <w:color w:val="212529"/>
          <w:sz w:val="24"/>
          <w:szCs w:val="24"/>
          <w:shd w:val="clear" w:color="auto" w:fill="FFFFFF"/>
        </w:rPr>
        <w:t>omis</w:t>
      </w:r>
      <w:r w:rsidR="006561BC" w:rsidRPr="00180864">
        <w:rPr>
          <w:rFonts w:asciiTheme="majorHAnsi" w:hAnsiTheme="majorHAnsi" w:cstheme="majorHAnsi"/>
          <w:color w:val="212529"/>
          <w:sz w:val="24"/>
          <w:szCs w:val="24"/>
          <w:shd w:val="clear" w:color="auto" w:fill="FFFFFF"/>
        </w:rPr>
        <w:t xml:space="preserve"> </w:t>
      </w:r>
      <w:r w:rsidR="00BC31C6" w:rsidRPr="00180864">
        <w:rPr>
          <w:rFonts w:asciiTheme="majorHAnsi" w:hAnsiTheme="majorHAnsi" w:cstheme="majorHAnsi"/>
          <w:sz w:val="24"/>
          <w:szCs w:val="24"/>
        </w:rPr>
        <w:t>Pranešimų, gautų vidiniu pranešimų kanalu, teikimo ir nagrinėjimo taisyklėmis</w:t>
      </w:r>
      <w:r w:rsidR="007D3449" w:rsidRPr="00180864">
        <w:rPr>
          <w:rFonts w:asciiTheme="majorHAnsi" w:hAnsiTheme="majorHAnsi" w:cstheme="majorHAnsi"/>
          <w:color w:val="212529"/>
          <w:sz w:val="24"/>
          <w:szCs w:val="24"/>
          <w:shd w:val="clear" w:color="auto" w:fill="FFFFFF"/>
        </w:rPr>
        <w:t xml:space="preserve">. </w:t>
      </w:r>
    </w:p>
    <w:p w14:paraId="0A569F56" w14:textId="29AB83CA" w:rsidR="00F2361A" w:rsidRPr="00180864" w:rsidRDefault="00B431A3" w:rsidP="00F2361A">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 xml:space="preserve">Esant nusikalstamos veikos ar kitų teisės aktų pažeidimų požymiams, Įmonė praneša kompetentingoms teisėsaugos institucijoms.  </w:t>
      </w:r>
    </w:p>
    <w:p w14:paraId="33EB9661" w14:textId="188ABCC0" w:rsidR="000A0CA2" w:rsidRPr="00180864" w:rsidRDefault="000A0CA2" w:rsidP="00F2361A">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Apie galimus korupcijos atvejus Įmonėje galima pranešti</w:t>
      </w:r>
      <w:r w:rsidR="00067CCB" w:rsidRPr="00180864">
        <w:rPr>
          <w:rFonts w:asciiTheme="majorHAnsi" w:eastAsia="Times New Roman" w:hAnsiTheme="majorHAnsi" w:cstheme="majorHAnsi"/>
          <w:sz w:val="24"/>
          <w:szCs w:val="24"/>
        </w:rPr>
        <w:t xml:space="preserve"> </w:t>
      </w:r>
      <w:r w:rsidR="00776B5C" w:rsidRPr="00180864">
        <w:rPr>
          <w:rFonts w:asciiTheme="majorHAnsi" w:eastAsia="Times New Roman" w:hAnsiTheme="majorHAnsi" w:cstheme="majorHAnsi"/>
          <w:sz w:val="24"/>
          <w:szCs w:val="24"/>
        </w:rPr>
        <w:t xml:space="preserve">ir </w:t>
      </w:r>
      <w:r w:rsidR="00067CCB" w:rsidRPr="00180864">
        <w:rPr>
          <w:rFonts w:asciiTheme="majorHAnsi" w:eastAsia="Times New Roman" w:hAnsiTheme="majorHAnsi" w:cstheme="majorHAnsi"/>
          <w:sz w:val="24"/>
          <w:szCs w:val="24"/>
        </w:rPr>
        <w:t xml:space="preserve">pasitikėjimo kanalais </w:t>
      </w:r>
      <w:r w:rsidRPr="00180864">
        <w:rPr>
          <w:rFonts w:asciiTheme="majorHAnsi" w:eastAsia="Times New Roman" w:hAnsiTheme="majorHAnsi" w:cstheme="majorHAnsi"/>
          <w:sz w:val="24"/>
          <w:szCs w:val="24"/>
        </w:rPr>
        <w:t xml:space="preserve">Vilniaus miesto </w:t>
      </w:r>
      <w:r w:rsidRPr="00180864">
        <w:rPr>
          <w:rStyle w:val="cf01"/>
          <w:rFonts w:asciiTheme="majorHAnsi" w:hAnsiTheme="majorHAnsi" w:cstheme="majorHAnsi"/>
          <w:color w:val="auto"/>
          <w:sz w:val="24"/>
          <w:szCs w:val="24"/>
        </w:rPr>
        <w:t>savivaldyb</w:t>
      </w:r>
      <w:r w:rsidR="00CB7E25" w:rsidRPr="00180864">
        <w:rPr>
          <w:rStyle w:val="cf01"/>
          <w:rFonts w:asciiTheme="majorHAnsi" w:hAnsiTheme="majorHAnsi" w:cstheme="majorHAnsi"/>
          <w:color w:val="auto"/>
          <w:sz w:val="24"/>
          <w:szCs w:val="24"/>
        </w:rPr>
        <w:t>ei ir (ar)</w:t>
      </w:r>
      <w:r w:rsidRPr="00180864">
        <w:rPr>
          <w:rStyle w:val="cf01"/>
          <w:rFonts w:asciiTheme="majorHAnsi" w:hAnsiTheme="majorHAnsi" w:cstheme="majorHAnsi"/>
          <w:color w:val="auto"/>
          <w:sz w:val="24"/>
          <w:szCs w:val="24"/>
        </w:rPr>
        <w:t xml:space="preserve"> </w:t>
      </w:r>
      <w:r w:rsidR="001C5CC2" w:rsidRPr="00180864">
        <w:rPr>
          <w:rFonts w:asciiTheme="majorHAnsi" w:hAnsiTheme="majorHAnsi" w:cstheme="majorHAnsi"/>
          <w:sz w:val="24"/>
          <w:szCs w:val="24"/>
          <w:shd w:val="clear" w:color="auto" w:fill="FFFFFF"/>
        </w:rPr>
        <w:t>Lietuvos Respublikos specialiųjų tyrimų tarnyb</w:t>
      </w:r>
      <w:r w:rsidR="00CB7E25" w:rsidRPr="00180864">
        <w:rPr>
          <w:rFonts w:asciiTheme="majorHAnsi" w:hAnsiTheme="majorHAnsi" w:cstheme="majorHAnsi"/>
          <w:sz w:val="24"/>
          <w:szCs w:val="24"/>
          <w:shd w:val="clear" w:color="auto" w:fill="FFFFFF"/>
        </w:rPr>
        <w:t xml:space="preserve">ai. </w:t>
      </w:r>
      <w:r w:rsidR="00CB7E25" w:rsidRPr="00180864">
        <w:rPr>
          <w:rFonts w:asciiTheme="majorHAnsi" w:eastAsia="Times New Roman" w:hAnsiTheme="majorHAnsi" w:cstheme="majorHAnsi"/>
          <w:sz w:val="24"/>
          <w:szCs w:val="24"/>
        </w:rPr>
        <w:t xml:space="preserve">Visa informacija ir kontaktai skelbiami </w:t>
      </w:r>
      <w:r w:rsidR="000E700B" w:rsidRPr="00180864">
        <w:rPr>
          <w:rFonts w:asciiTheme="majorHAnsi" w:eastAsia="Times New Roman" w:hAnsiTheme="majorHAnsi" w:cstheme="majorHAnsi"/>
          <w:sz w:val="24"/>
          <w:szCs w:val="24"/>
        </w:rPr>
        <w:t xml:space="preserve">https://www.vmb.lt/korupcijos-prevencija/. </w:t>
      </w:r>
      <w:r w:rsidR="00067CCB" w:rsidRPr="00180864">
        <w:rPr>
          <w:rFonts w:asciiTheme="majorHAnsi" w:eastAsia="Times New Roman" w:hAnsiTheme="majorHAnsi" w:cstheme="majorHAnsi"/>
          <w:sz w:val="24"/>
          <w:szCs w:val="24"/>
        </w:rPr>
        <w:t xml:space="preserve">Pasitikėjimo kanalais informaciją gali pateikti visi fiziniai ir juridiniai asmenys. </w:t>
      </w:r>
    </w:p>
    <w:p w14:paraId="357110EF" w14:textId="4DA37891" w:rsidR="00F2361A" w:rsidRPr="00180864" w:rsidRDefault="00F2361A" w:rsidP="008D6894">
      <w:pPr>
        <w:spacing w:after="0" w:line="240" w:lineRule="auto"/>
        <w:ind w:left="142"/>
        <w:jc w:val="both"/>
        <w:rPr>
          <w:rFonts w:asciiTheme="majorHAnsi" w:eastAsia="Times New Roman" w:hAnsiTheme="majorHAnsi" w:cstheme="majorHAnsi"/>
          <w:sz w:val="24"/>
          <w:szCs w:val="24"/>
        </w:rPr>
      </w:pPr>
    </w:p>
    <w:p w14:paraId="424B3700" w14:textId="24C2E0A4" w:rsidR="00F2361A" w:rsidRPr="00180864" w:rsidRDefault="00F2361A" w:rsidP="00F2361A">
      <w:pPr>
        <w:pStyle w:val="Heading1"/>
        <w:spacing w:after="0" w:line="240" w:lineRule="auto"/>
        <w:jc w:val="center"/>
        <w:rPr>
          <w:rFonts w:asciiTheme="majorHAnsi" w:hAnsiTheme="majorHAnsi" w:cstheme="majorHAnsi"/>
          <w:b/>
          <w:bCs/>
          <w:sz w:val="24"/>
          <w:szCs w:val="24"/>
        </w:rPr>
      </w:pPr>
      <w:r w:rsidRPr="00180864">
        <w:rPr>
          <w:rFonts w:asciiTheme="majorHAnsi" w:hAnsiTheme="majorHAnsi" w:cstheme="majorHAnsi"/>
          <w:b/>
          <w:bCs/>
          <w:sz w:val="24"/>
          <w:szCs w:val="24"/>
        </w:rPr>
        <w:t>VI SKYRIUS</w:t>
      </w:r>
    </w:p>
    <w:p w14:paraId="6A260B01" w14:textId="7AD6A6A2" w:rsidR="00F2361A" w:rsidRPr="00180864" w:rsidRDefault="00F2361A" w:rsidP="00F2361A">
      <w:pPr>
        <w:pStyle w:val="Heading3"/>
        <w:spacing w:line="240" w:lineRule="auto"/>
        <w:jc w:val="center"/>
        <w:rPr>
          <w:rFonts w:cstheme="majorHAnsi"/>
          <w:b/>
          <w:bCs/>
          <w:color w:val="auto"/>
        </w:rPr>
      </w:pPr>
      <w:r w:rsidRPr="00180864">
        <w:rPr>
          <w:rFonts w:cstheme="majorHAnsi"/>
          <w:b/>
          <w:bCs/>
          <w:color w:val="auto"/>
        </w:rPr>
        <w:t>ATSAKOMYBĖ</w:t>
      </w:r>
    </w:p>
    <w:p w14:paraId="047CC982" w14:textId="77777777" w:rsidR="00F2361A" w:rsidRPr="00180864" w:rsidRDefault="00F2361A" w:rsidP="00F2361A">
      <w:pPr>
        <w:pStyle w:val="ListParagraph"/>
        <w:spacing w:after="0" w:line="240" w:lineRule="auto"/>
        <w:ind w:left="774"/>
        <w:jc w:val="both"/>
        <w:rPr>
          <w:rFonts w:asciiTheme="majorHAnsi" w:eastAsia="Times New Roman" w:hAnsiTheme="majorHAnsi" w:cstheme="majorHAnsi"/>
          <w:sz w:val="24"/>
          <w:szCs w:val="24"/>
        </w:rPr>
      </w:pPr>
    </w:p>
    <w:p w14:paraId="163A5CE7" w14:textId="32D4A7EC" w:rsidR="00E743A9" w:rsidRPr="00180864" w:rsidRDefault="00403B76" w:rsidP="00F2361A">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Įmonės</w:t>
      </w:r>
      <w:r w:rsidR="002D3274" w:rsidRPr="00180864">
        <w:rPr>
          <w:rFonts w:asciiTheme="majorHAnsi" w:eastAsia="Times New Roman" w:hAnsiTheme="majorHAnsi" w:cstheme="majorHAnsi"/>
          <w:sz w:val="24"/>
          <w:szCs w:val="24"/>
        </w:rPr>
        <w:t xml:space="preserve"> aukščiausio lygio ir vidurinės grandies vadovai</w:t>
      </w:r>
      <w:r w:rsidR="001C5CC2" w:rsidRPr="00180864">
        <w:rPr>
          <w:rFonts w:asciiTheme="majorHAnsi" w:eastAsia="Times New Roman" w:hAnsiTheme="majorHAnsi" w:cstheme="majorHAnsi"/>
          <w:sz w:val="24"/>
          <w:szCs w:val="24"/>
        </w:rPr>
        <w:t xml:space="preserve"> </w:t>
      </w:r>
      <w:r w:rsidR="00D074D5" w:rsidRPr="00180864">
        <w:rPr>
          <w:rFonts w:asciiTheme="majorHAnsi" w:eastAsia="Times New Roman" w:hAnsiTheme="majorHAnsi" w:cstheme="majorHAnsi"/>
          <w:sz w:val="24"/>
          <w:szCs w:val="24"/>
        </w:rPr>
        <w:t xml:space="preserve">turi rodyti asmeninį pavyzdį ir užtikrinti, kad </w:t>
      </w:r>
      <w:r w:rsidRPr="00180864">
        <w:rPr>
          <w:rFonts w:asciiTheme="majorHAnsi" w:eastAsia="Times New Roman" w:hAnsiTheme="majorHAnsi" w:cstheme="majorHAnsi"/>
          <w:sz w:val="24"/>
          <w:szCs w:val="24"/>
        </w:rPr>
        <w:t>P</w:t>
      </w:r>
      <w:r w:rsidR="00D074D5" w:rsidRPr="00180864">
        <w:rPr>
          <w:rFonts w:asciiTheme="majorHAnsi" w:eastAsia="Times New Roman" w:hAnsiTheme="majorHAnsi" w:cstheme="majorHAnsi"/>
          <w:sz w:val="24"/>
          <w:szCs w:val="24"/>
        </w:rPr>
        <w:t xml:space="preserve">olitikos </w:t>
      </w:r>
      <w:r w:rsidR="000A481D" w:rsidRPr="00180864">
        <w:rPr>
          <w:rFonts w:asciiTheme="majorHAnsi" w:eastAsia="Times New Roman" w:hAnsiTheme="majorHAnsi" w:cstheme="majorHAnsi"/>
          <w:sz w:val="24"/>
          <w:szCs w:val="24"/>
        </w:rPr>
        <w:t xml:space="preserve">nuostatų </w:t>
      </w:r>
      <w:r w:rsidR="00B92C4A" w:rsidRPr="00180864">
        <w:rPr>
          <w:rFonts w:asciiTheme="majorHAnsi" w:eastAsia="Times New Roman" w:hAnsiTheme="majorHAnsi" w:cstheme="majorHAnsi"/>
          <w:sz w:val="24"/>
          <w:szCs w:val="24"/>
        </w:rPr>
        <w:t>būtų laikomasi jų</w:t>
      </w:r>
      <w:r w:rsidR="00D074D5" w:rsidRPr="00180864">
        <w:rPr>
          <w:rFonts w:asciiTheme="majorHAnsi" w:eastAsia="Times New Roman" w:hAnsiTheme="majorHAnsi" w:cstheme="majorHAnsi"/>
          <w:sz w:val="24"/>
          <w:szCs w:val="24"/>
        </w:rPr>
        <w:t xml:space="preserve"> vadovaujamuose</w:t>
      </w:r>
      <w:r w:rsidR="00B92C4A" w:rsidRPr="00180864">
        <w:rPr>
          <w:rFonts w:asciiTheme="majorHAnsi" w:eastAsia="Times New Roman" w:hAnsiTheme="majorHAnsi" w:cstheme="majorHAnsi"/>
          <w:sz w:val="24"/>
          <w:szCs w:val="24"/>
        </w:rPr>
        <w:t xml:space="preserve"> </w:t>
      </w:r>
      <w:r w:rsidR="00A56BC3" w:rsidRPr="00180864">
        <w:rPr>
          <w:rFonts w:asciiTheme="majorHAnsi" w:eastAsia="Times New Roman" w:hAnsiTheme="majorHAnsi" w:cstheme="majorHAnsi"/>
          <w:sz w:val="24"/>
          <w:szCs w:val="24"/>
        </w:rPr>
        <w:t xml:space="preserve">skyriuose (padaliniuose). </w:t>
      </w:r>
    </w:p>
    <w:p w14:paraId="54288DFA" w14:textId="0D4E0349" w:rsidR="000521B2" w:rsidRPr="00180864" w:rsidRDefault="000521B2" w:rsidP="00F2361A">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Įmonė</w:t>
      </w:r>
      <w:r w:rsidR="00182A54" w:rsidRPr="00180864">
        <w:rPr>
          <w:rFonts w:asciiTheme="majorHAnsi" w:eastAsia="Times New Roman" w:hAnsiTheme="majorHAnsi" w:cstheme="majorHAnsi"/>
          <w:sz w:val="24"/>
          <w:szCs w:val="24"/>
        </w:rPr>
        <w:t>,</w:t>
      </w:r>
      <w:r w:rsidRPr="00180864">
        <w:rPr>
          <w:rFonts w:asciiTheme="majorHAnsi" w:eastAsia="Times New Roman" w:hAnsiTheme="majorHAnsi" w:cstheme="majorHAnsi"/>
          <w:sz w:val="24"/>
          <w:szCs w:val="24"/>
        </w:rPr>
        <w:t xml:space="preserve"> siekdama užtikrinti efektyvų antikorupcinės aplinkos kūrimą ir savalaikį Politikos įgyvendinimą, periodiškai organizuoja mokymus ir konsultacijas darbuotojams. Tuo siekiama didinti darbuotojų antikorupcinį sąmoningumą, skatinti darbuotojų įsitraukimą į antikorupcinės aplinkos kūrimo veiklas. Už mokymų programos sudarymą, įgyvendinimą ir konsultacijų organizavimą atsako </w:t>
      </w:r>
      <w:r w:rsidR="00990610" w:rsidRPr="00180864">
        <w:rPr>
          <w:rFonts w:asciiTheme="majorHAnsi" w:eastAsia="Times New Roman" w:hAnsiTheme="majorHAnsi" w:cstheme="majorHAnsi"/>
          <w:sz w:val="24"/>
          <w:szCs w:val="24"/>
        </w:rPr>
        <w:t xml:space="preserve">Įmonės direktoriaus paskirtas atsakingas </w:t>
      </w:r>
      <w:r w:rsidR="00A56BC3" w:rsidRPr="00180864">
        <w:rPr>
          <w:rFonts w:asciiTheme="majorHAnsi" w:eastAsia="Times New Roman" w:hAnsiTheme="majorHAnsi" w:cstheme="majorHAnsi"/>
          <w:sz w:val="24"/>
          <w:szCs w:val="24"/>
        </w:rPr>
        <w:t>skyrius i</w:t>
      </w:r>
      <w:r w:rsidR="00295D0F" w:rsidRPr="00180864">
        <w:rPr>
          <w:rFonts w:asciiTheme="majorHAnsi" w:eastAsia="Times New Roman" w:hAnsiTheme="majorHAnsi" w:cstheme="majorHAnsi"/>
          <w:sz w:val="24"/>
          <w:szCs w:val="24"/>
        </w:rPr>
        <w:t>r</w:t>
      </w:r>
      <w:r w:rsidR="00A56BC3" w:rsidRPr="00180864">
        <w:rPr>
          <w:rFonts w:asciiTheme="majorHAnsi" w:eastAsia="Times New Roman" w:hAnsiTheme="majorHAnsi" w:cstheme="majorHAnsi"/>
          <w:sz w:val="24"/>
          <w:szCs w:val="24"/>
        </w:rPr>
        <w:t xml:space="preserve"> (ar) darbuotojas. </w:t>
      </w:r>
    </w:p>
    <w:p w14:paraId="5A238358" w14:textId="4F3C0FC2" w:rsidR="00E743A9" w:rsidRPr="00180864" w:rsidRDefault="00B92C4A" w:rsidP="0077598D">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 xml:space="preserve">Visi darbuotojai yra asmeniškai atsakingi už </w:t>
      </w:r>
      <w:r w:rsidR="00403B76" w:rsidRPr="00180864">
        <w:rPr>
          <w:rFonts w:asciiTheme="majorHAnsi" w:eastAsia="Times New Roman" w:hAnsiTheme="majorHAnsi" w:cstheme="majorHAnsi"/>
          <w:sz w:val="24"/>
          <w:szCs w:val="24"/>
        </w:rPr>
        <w:t>P</w:t>
      </w:r>
      <w:r w:rsidRPr="00180864">
        <w:rPr>
          <w:rFonts w:asciiTheme="majorHAnsi" w:eastAsia="Times New Roman" w:hAnsiTheme="majorHAnsi" w:cstheme="majorHAnsi"/>
          <w:sz w:val="24"/>
          <w:szCs w:val="24"/>
        </w:rPr>
        <w:t xml:space="preserve">olitikos </w:t>
      </w:r>
      <w:r w:rsidR="000A481D" w:rsidRPr="00180864">
        <w:rPr>
          <w:rFonts w:asciiTheme="majorHAnsi" w:eastAsia="Times New Roman" w:hAnsiTheme="majorHAnsi" w:cstheme="majorHAnsi"/>
          <w:sz w:val="24"/>
          <w:szCs w:val="24"/>
        </w:rPr>
        <w:t>nuostatų</w:t>
      </w:r>
      <w:r w:rsidRPr="00180864">
        <w:rPr>
          <w:rFonts w:asciiTheme="majorHAnsi" w:eastAsia="Times New Roman" w:hAnsiTheme="majorHAnsi" w:cstheme="majorHAnsi"/>
          <w:sz w:val="24"/>
          <w:szCs w:val="24"/>
        </w:rPr>
        <w:t xml:space="preserve">, susijusių su jų pareigų </w:t>
      </w:r>
      <w:r w:rsidR="00403B76" w:rsidRPr="00180864">
        <w:rPr>
          <w:rFonts w:asciiTheme="majorHAnsi" w:eastAsia="Times New Roman" w:hAnsiTheme="majorHAnsi" w:cstheme="majorHAnsi"/>
          <w:sz w:val="24"/>
          <w:szCs w:val="24"/>
        </w:rPr>
        <w:t>Įmonėje</w:t>
      </w:r>
      <w:r w:rsidRPr="00180864">
        <w:rPr>
          <w:rFonts w:asciiTheme="majorHAnsi" w:eastAsia="Times New Roman" w:hAnsiTheme="majorHAnsi" w:cstheme="majorHAnsi"/>
          <w:sz w:val="24"/>
          <w:szCs w:val="24"/>
        </w:rPr>
        <w:t xml:space="preserve"> vykdymu</w:t>
      </w:r>
      <w:r w:rsidR="00E743A9" w:rsidRPr="00180864">
        <w:rPr>
          <w:rFonts w:asciiTheme="majorHAnsi" w:eastAsia="Times New Roman" w:hAnsiTheme="majorHAnsi" w:cstheme="majorHAnsi"/>
          <w:sz w:val="24"/>
          <w:szCs w:val="24"/>
        </w:rPr>
        <w:t>,</w:t>
      </w:r>
      <w:r w:rsidRPr="00180864">
        <w:rPr>
          <w:rFonts w:asciiTheme="majorHAnsi" w:eastAsia="Times New Roman" w:hAnsiTheme="majorHAnsi" w:cstheme="majorHAnsi"/>
          <w:sz w:val="24"/>
          <w:szCs w:val="24"/>
        </w:rPr>
        <w:t xml:space="preserve"> laikymąsi.</w:t>
      </w:r>
    </w:p>
    <w:p w14:paraId="0CAC8A12" w14:textId="49B2DDDA" w:rsidR="00E743A9" w:rsidRPr="00180864" w:rsidRDefault="008634F2" w:rsidP="00F2361A">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Apie atvejus</w:t>
      </w:r>
      <w:r w:rsidR="00B92C4A" w:rsidRPr="00180864">
        <w:rPr>
          <w:rFonts w:asciiTheme="majorHAnsi" w:eastAsia="Times New Roman" w:hAnsiTheme="majorHAnsi" w:cstheme="majorHAnsi"/>
          <w:sz w:val="24"/>
          <w:szCs w:val="24"/>
        </w:rPr>
        <w:t xml:space="preserve">, kai </w:t>
      </w:r>
      <w:r w:rsidR="00403B76" w:rsidRPr="00180864">
        <w:rPr>
          <w:rFonts w:asciiTheme="majorHAnsi" w:eastAsia="Times New Roman" w:hAnsiTheme="majorHAnsi" w:cstheme="majorHAnsi"/>
          <w:sz w:val="24"/>
          <w:szCs w:val="24"/>
        </w:rPr>
        <w:t>P</w:t>
      </w:r>
      <w:r w:rsidR="00B92C4A" w:rsidRPr="00180864">
        <w:rPr>
          <w:rFonts w:asciiTheme="majorHAnsi" w:eastAsia="Times New Roman" w:hAnsiTheme="majorHAnsi" w:cstheme="majorHAnsi"/>
          <w:sz w:val="24"/>
          <w:szCs w:val="24"/>
        </w:rPr>
        <w:t xml:space="preserve">olitikos pažeidimas turi nusikalstamos veikos požymių, </w:t>
      </w:r>
      <w:r w:rsidR="008D6894" w:rsidRPr="00180864">
        <w:rPr>
          <w:rFonts w:asciiTheme="majorHAnsi" w:eastAsia="Times New Roman" w:hAnsiTheme="majorHAnsi" w:cstheme="majorHAnsi"/>
          <w:sz w:val="24"/>
          <w:szCs w:val="24"/>
        </w:rPr>
        <w:t xml:space="preserve">yra gauta duomenų, leidžiančių pagrįstai manyti, kad daroma nusikalstama veika ar rengiamasi ją daryti, </w:t>
      </w:r>
      <w:r w:rsidR="00B92C4A" w:rsidRPr="00180864">
        <w:rPr>
          <w:rFonts w:asciiTheme="majorHAnsi" w:eastAsia="Times New Roman" w:hAnsiTheme="majorHAnsi" w:cstheme="majorHAnsi"/>
          <w:sz w:val="24"/>
          <w:szCs w:val="24"/>
        </w:rPr>
        <w:t>pranešama kompetentingoms institucijoms ir už šias veikas gali būti taikoma teisės aktuose numatyta atsakomybė.</w:t>
      </w:r>
    </w:p>
    <w:p w14:paraId="21DC2B38" w14:textId="4260F38E" w:rsidR="00403B76" w:rsidRPr="00180864" w:rsidRDefault="00403B76" w:rsidP="00F2361A">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hAnsiTheme="majorHAnsi" w:cstheme="majorHAnsi"/>
          <w:color w:val="000000" w:themeColor="text1"/>
          <w:sz w:val="24"/>
          <w:szCs w:val="24"/>
          <w:shd w:val="clear" w:color="auto" w:fill="FFFFFF"/>
        </w:rPr>
        <w:t xml:space="preserve">Įmonė užtikrina, kad visi galimi Politikos pažeidimai būtų tinkamai išnagrinėti, o juos nagrinėtų įgalioti ir kompetentingi asmenys. </w:t>
      </w:r>
    </w:p>
    <w:p w14:paraId="589CA658" w14:textId="3C197E51" w:rsidR="008D6894" w:rsidRPr="00180864" w:rsidRDefault="00403B76" w:rsidP="004B1A7D">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hAnsiTheme="majorHAnsi" w:cstheme="majorHAnsi"/>
          <w:color w:val="000000" w:themeColor="text1"/>
          <w:sz w:val="24"/>
          <w:szCs w:val="24"/>
          <w:shd w:val="clear" w:color="auto" w:fill="FFFFFF"/>
        </w:rPr>
        <w:t>Nustačius Politikos nuostatų neatitinkančius ar korupcijos požymių turinčius veiksmus, nedelsiant imamasi drausminamųjų priemonių, įskaitant nušalinimą nuo einamų pareigų ar funkcijų vykdymo, darbo sutarties nutraukimą.</w:t>
      </w:r>
    </w:p>
    <w:p w14:paraId="34EE581F" w14:textId="36B77B86" w:rsidR="00F2361A" w:rsidRPr="00180864" w:rsidRDefault="00F2361A" w:rsidP="00F2361A">
      <w:pPr>
        <w:pStyle w:val="ListParagraph"/>
        <w:spacing w:after="0" w:line="240" w:lineRule="auto"/>
        <w:ind w:left="774"/>
        <w:jc w:val="both"/>
        <w:rPr>
          <w:rFonts w:asciiTheme="majorHAnsi" w:hAnsiTheme="majorHAnsi" w:cstheme="majorHAnsi"/>
          <w:color w:val="000000" w:themeColor="text1"/>
          <w:sz w:val="24"/>
          <w:szCs w:val="24"/>
          <w:shd w:val="clear" w:color="auto" w:fill="FFFFFF"/>
        </w:rPr>
      </w:pPr>
    </w:p>
    <w:p w14:paraId="34873468" w14:textId="77777777" w:rsidR="00266085" w:rsidRPr="00180864" w:rsidRDefault="00266085" w:rsidP="00F2361A">
      <w:pPr>
        <w:pStyle w:val="ListParagraph"/>
        <w:spacing w:after="0" w:line="240" w:lineRule="auto"/>
        <w:ind w:left="0"/>
        <w:jc w:val="center"/>
        <w:rPr>
          <w:rFonts w:asciiTheme="majorHAnsi" w:hAnsiTheme="majorHAnsi" w:cstheme="majorHAnsi"/>
          <w:b/>
          <w:sz w:val="24"/>
          <w:szCs w:val="24"/>
        </w:rPr>
      </w:pPr>
    </w:p>
    <w:p w14:paraId="0459A3B3" w14:textId="7E8AF934" w:rsidR="00F2361A" w:rsidRPr="00180864" w:rsidRDefault="00F2361A" w:rsidP="00F2361A">
      <w:pPr>
        <w:pStyle w:val="ListParagraph"/>
        <w:spacing w:after="0" w:line="240" w:lineRule="auto"/>
        <w:ind w:left="0"/>
        <w:jc w:val="center"/>
        <w:rPr>
          <w:rFonts w:asciiTheme="majorHAnsi" w:eastAsia="Times New Roman" w:hAnsiTheme="majorHAnsi" w:cstheme="majorHAnsi"/>
          <w:b/>
          <w:sz w:val="24"/>
          <w:szCs w:val="24"/>
        </w:rPr>
      </w:pPr>
      <w:r w:rsidRPr="00180864">
        <w:rPr>
          <w:rFonts w:asciiTheme="majorHAnsi" w:hAnsiTheme="majorHAnsi" w:cstheme="majorHAnsi"/>
          <w:b/>
          <w:sz w:val="24"/>
          <w:szCs w:val="24"/>
        </w:rPr>
        <w:lastRenderedPageBreak/>
        <w:t>VII SKYRIUS</w:t>
      </w:r>
    </w:p>
    <w:p w14:paraId="380A8A7D" w14:textId="3DD335A8" w:rsidR="00F2361A" w:rsidRPr="00180864" w:rsidRDefault="00F2361A" w:rsidP="00F2361A">
      <w:pPr>
        <w:pStyle w:val="Heading2"/>
        <w:spacing w:line="240" w:lineRule="auto"/>
        <w:jc w:val="center"/>
        <w:rPr>
          <w:rFonts w:cstheme="majorHAnsi"/>
          <w:b/>
          <w:color w:val="auto"/>
          <w:sz w:val="24"/>
          <w:szCs w:val="24"/>
        </w:rPr>
      </w:pPr>
      <w:r w:rsidRPr="00180864">
        <w:rPr>
          <w:rFonts w:cstheme="majorHAnsi"/>
          <w:b/>
          <w:color w:val="auto"/>
          <w:sz w:val="24"/>
          <w:szCs w:val="24"/>
        </w:rPr>
        <w:t>BAIGIAMOSIOS NUOSTATOS</w:t>
      </w:r>
    </w:p>
    <w:p w14:paraId="61D35B12" w14:textId="77777777" w:rsidR="00F2361A" w:rsidRPr="00180864" w:rsidRDefault="00F2361A" w:rsidP="00F2361A">
      <w:pPr>
        <w:pStyle w:val="ListParagraph"/>
        <w:spacing w:after="0" w:line="240" w:lineRule="auto"/>
        <w:ind w:left="774"/>
        <w:jc w:val="both"/>
        <w:rPr>
          <w:rFonts w:asciiTheme="majorHAnsi" w:eastAsia="Times New Roman" w:hAnsiTheme="majorHAnsi" w:cstheme="majorHAnsi"/>
          <w:sz w:val="24"/>
          <w:szCs w:val="24"/>
        </w:rPr>
      </w:pPr>
    </w:p>
    <w:p w14:paraId="661FF5B9" w14:textId="6758DE71" w:rsidR="00642978" w:rsidRPr="00180864" w:rsidRDefault="00B92C4A" w:rsidP="00F2361A">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 xml:space="preserve">Asmens duomenys </w:t>
      </w:r>
      <w:r w:rsidR="008D6894" w:rsidRPr="00180864">
        <w:rPr>
          <w:rFonts w:asciiTheme="majorHAnsi" w:eastAsia="Times New Roman" w:hAnsiTheme="majorHAnsi" w:cstheme="majorHAnsi"/>
          <w:sz w:val="24"/>
          <w:szCs w:val="24"/>
        </w:rPr>
        <w:t>P</w:t>
      </w:r>
      <w:r w:rsidRPr="00180864">
        <w:rPr>
          <w:rFonts w:asciiTheme="majorHAnsi" w:eastAsia="Times New Roman" w:hAnsiTheme="majorHAnsi" w:cstheme="majorHAnsi"/>
          <w:sz w:val="24"/>
          <w:szCs w:val="24"/>
        </w:rPr>
        <w:t>olitikos įgyvendinimo tikslais tvarkomi laikantis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 nuostatų.</w:t>
      </w:r>
    </w:p>
    <w:p w14:paraId="4D4E2D0B" w14:textId="2C9D6A63" w:rsidR="00B431A3" w:rsidRPr="00180864" w:rsidRDefault="00B431A3" w:rsidP="00133445">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Už Politikos parengimą, peržiūrą, atnaujinimą ir įgyvendinimo kontrolę atsakingas</w:t>
      </w:r>
      <w:r w:rsidR="004E700E" w:rsidRPr="00180864">
        <w:rPr>
          <w:rFonts w:asciiTheme="majorHAnsi" w:eastAsia="Times New Roman" w:hAnsiTheme="majorHAnsi" w:cstheme="majorHAnsi"/>
          <w:sz w:val="24"/>
          <w:szCs w:val="24"/>
        </w:rPr>
        <w:t xml:space="preserve"> </w:t>
      </w:r>
      <w:r w:rsidR="006C1E34" w:rsidRPr="00180864">
        <w:rPr>
          <w:rFonts w:asciiTheme="majorHAnsi" w:eastAsia="Times New Roman" w:hAnsiTheme="majorHAnsi" w:cstheme="majorHAnsi"/>
          <w:sz w:val="24"/>
          <w:szCs w:val="24"/>
        </w:rPr>
        <w:t>subjektas</w:t>
      </w:r>
      <w:r w:rsidR="004E700E" w:rsidRPr="00180864">
        <w:rPr>
          <w:rFonts w:asciiTheme="majorHAnsi" w:eastAsia="Times New Roman" w:hAnsiTheme="majorHAnsi" w:cstheme="majorHAnsi"/>
          <w:sz w:val="24"/>
          <w:szCs w:val="24"/>
        </w:rPr>
        <w:t xml:space="preserve"> – </w:t>
      </w:r>
      <w:r w:rsidR="00A56BC3" w:rsidRPr="00180864">
        <w:rPr>
          <w:rFonts w:asciiTheme="majorHAnsi" w:eastAsia="Times New Roman" w:hAnsiTheme="majorHAnsi" w:cstheme="majorHAnsi"/>
          <w:sz w:val="24"/>
          <w:szCs w:val="24"/>
        </w:rPr>
        <w:t xml:space="preserve">Įmonės </w:t>
      </w:r>
      <w:r w:rsidR="002D3274" w:rsidRPr="00180864">
        <w:rPr>
          <w:rFonts w:asciiTheme="majorHAnsi" w:eastAsia="Times New Roman" w:hAnsiTheme="majorHAnsi" w:cstheme="majorHAnsi"/>
          <w:sz w:val="24"/>
          <w:szCs w:val="24"/>
        </w:rPr>
        <w:t xml:space="preserve">direktoriaus paskirtas </w:t>
      </w:r>
      <w:r w:rsidR="00A56BC3" w:rsidRPr="00180864">
        <w:rPr>
          <w:rFonts w:asciiTheme="majorHAnsi" w:eastAsia="Times New Roman" w:hAnsiTheme="majorHAnsi" w:cstheme="majorHAnsi"/>
          <w:sz w:val="24"/>
          <w:szCs w:val="24"/>
        </w:rPr>
        <w:t xml:space="preserve">atsakingas skyrius ir (ar) darbuotojas. </w:t>
      </w:r>
      <w:r w:rsidR="006C1E34" w:rsidRPr="00180864">
        <w:rPr>
          <w:rFonts w:asciiTheme="majorHAnsi" w:eastAsia="Times New Roman" w:hAnsiTheme="majorHAnsi" w:cstheme="majorHAnsi"/>
          <w:sz w:val="24"/>
          <w:szCs w:val="24"/>
        </w:rPr>
        <w:t>Skyriaus darbuotojų funkcijos ir atsakomybės korupcijos prevencijos srityje apibrėžiamos atsakingų darbuotojų pareigyb</w:t>
      </w:r>
      <w:r w:rsidR="00A40D31" w:rsidRPr="00180864">
        <w:rPr>
          <w:rFonts w:asciiTheme="majorHAnsi" w:eastAsia="Times New Roman" w:hAnsiTheme="majorHAnsi" w:cstheme="majorHAnsi"/>
          <w:sz w:val="24"/>
          <w:szCs w:val="24"/>
        </w:rPr>
        <w:t>ių</w:t>
      </w:r>
      <w:r w:rsidR="006C1E34" w:rsidRPr="00180864">
        <w:rPr>
          <w:rFonts w:asciiTheme="majorHAnsi" w:eastAsia="Times New Roman" w:hAnsiTheme="majorHAnsi" w:cstheme="majorHAnsi"/>
          <w:sz w:val="24"/>
          <w:szCs w:val="24"/>
        </w:rPr>
        <w:t xml:space="preserve"> aprašymuose. </w:t>
      </w:r>
    </w:p>
    <w:p w14:paraId="307067B4" w14:textId="344AFBB9" w:rsidR="00642978" w:rsidRPr="00180864" w:rsidRDefault="00B92C4A" w:rsidP="00F2361A">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 xml:space="preserve">Visi esami ir naujai priimami </w:t>
      </w:r>
      <w:r w:rsidR="00965212" w:rsidRPr="00180864">
        <w:rPr>
          <w:rFonts w:asciiTheme="majorHAnsi" w:eastAsia="Times New Roman" w:hAnsiTheme="majorHAnsi" w:cstheme="majorHAnsi"/>
          <w:sz w:val="24"/>
          <w:szCs w:val="24"/>
        </w:rPr>
        <w:t>Įmonės</w:t>
      </w:r>
      <w:r w:rsidRPr="00180864">
        <w:rPr>
          <w:rFonts w:asciiTheme="majorHAnsi" w:eastAsia="Times New Roman" w:hAnsiTheme="majorHAnsi" w:cstheme="majorHAnsi"/>
          <w:sz w:val="24"/>
          <w:szCs w:val="24"/>
        </w:rPr>
        <w:t xml:space="preserve"> darbuotojai privalo susipažinti su </w:t>
      </w:r>
      <w:r w:rsidR="009A7EEA" w:rsidRPr="00180864">
        <w:rPr>
          <w:rFonts w:asciiTheme="majorHAnsi" w:eastAsia="Times New Roman" w:hAnsiTheme="majorHAnsi" w:cstheme="majorHAnsi"/>
          <w:sz w:val="24"/>
          <w:szCs w:val="24"/>
        </w:rPr>
        <w:t>P</w:t>
      </w:r>
      <w:r w:rsidRPr="00180864">
        <w:rPr>
          <w:rFonts w:asciiTheme="majorHAnsi" w:eastAsia="Times New Roman" w:hAnsiTheme="majorHAnsi" w:cstheme="majorHAnsi"/>
          <w:sz w:val="24"/>
          <w:szCs w:val="24"/>
        </w:rPr>
        <w:t>olitika ir jos laikytis.</w:t>
      </w:r>
    </w:p>
    <w:p w14:paraId="1C10C28B" w14:textId="3BA7C9FD" w:rsidR="00B431A3" w:rsidRPr="00180864" w:rsidRDefault="00965212" w:rsidP="00F2361A">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hAnsiTheme="majorHAnsi" w:cstheme="majorHAnsi"/>
          <w:color w:val="000000" w:themeColor="text1"/>
          <w:sz w:val="24"/>
          <w:szCs w:val="24"/>
        </w:rPr>
        <w:t>Politika tvirtinama, pildoma ir (ar) keičiama Įmonės direktoriaus įsakymu.</w:t>
      </w:r>
    </w:p>
    <w:p w14:paraId="74108968" w14:textId="1FB5C201" w:rsidR="00B431A3" w:rsidRPr="00180864" w:rsidRDefault="00B431A3" w:rsidP="00F2361A">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 xml:space="preserve">Politika skelbiama viešai Įmonės interneto svetainėje – </w:t>
      </w:r>
      <w:hyperlink r:id="rId10" w:history="1">
        <w:r w:rsidRPr="00180864">
          <w:rPr>
            <w:rStyle w:val="Hyperlink"/>
            <w:rFonts w:asciiTheme="majorHAnsi" w:eastAsia="Times New Roman" w:hAnsiTheme="majorHAnsi" w:cstheme="majorHAnsi"/>
            <w:sz w:val="24"/>
            <w:szCs w:val="24"/>
          </w:rPr>
          <w:t>www.vmb.lt</w:t>
        </w:r>
      </w:hyperlink>
      <w:r w:rsidRPr="00180864">
        <w:rPr>
          <w:rFonts w:asciiTheme="majorHAnsi" w:eastAsia="Times New Roman" w:hAnsiTheme="majorHAnsi" w:cstheme="majorHAnsi"/>
          <w:sz w:val="24"/>
          <w:szCs w:val="24"/>
        </w:rPr>
        <w:t>.</w:t>
      </w:r>
    </w:p>
    <w:p w14:paraId="62318417" w14:textId="17A1A27B" w:rsidR="00C8463C" w:rsidRPr="00180864" w:rsidRDefault="00C8463C" w:rsidP="00F2361A">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Esant bet kokiems šios Politikos bei kitų teisės aktų prieštaravimams, pirmenybė teikiama teisės aktų nuostatoms.</w:t>
      </w:r>
    </w:p>
    <w:p w14:paraId="7B029A46" w14:textId="2EFCCA53" w:rsidR="00B778BE" w:rsidRPr="00180864" w:rsidRDefault="00C8463C" w:rsidP="004B1A7D">
      <w:pPr>
        <w:pStyle w:val="ListParagraph"/>
        <w:numPr>
          <w:ilvl w:val="0"/>
          <w:numId w:val="1"/>
        </w:numPr>
        <w:spacing w:after="0" w:line="240" w:lineRule="auto"/>
        <w:ind w:left="142" w:firstLine="632"/>
        <w:jc w:val="both"/>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 xml:space="preserve">Kai Politika, įstatymai ar kiti teisės aktai nenustato atitinkamų elgesio normų, Įmonė įsipareigoja elgtis taip, kad jos elgesys atitiktų visuomenėje priimtinus aukščiausius patikimumo, sąžiningumo ir skaidrumo standartus. </w:t>
      </w:r>
    </w:p>
    <w:p w14:paraId="32EA9CB5" w14:textId="77777777" w:rsidR="009A7EEA" w:rsidRPr="00180864" w:rsidRDefault="009A7EEA" w:rsidP="009A7EEA">
      <w:pPr>
        <w:pStyle w:val="ListParagraph"/>
        <w:spacing w:after="0" w:line="240" w:lineRule="auto"/>
        <w:ind w:left="774"/>
        <w:jc w:val="both"/>
        <w:rPr>
          <w:rFonts w:asciiTheme="majorHAnsi" w:eastAsia="Times New Roman" w:hAnsiTheme="majorHAnsi" w:cstheme="majorHAnsi"/>
          <w:sz w:val="24"/>
          <w:szCs w:val="24"/>
        </w:rPr>
      </w:pPr>
    </w:p>
    <w:p w14:paraId="4B128DAB" w14:textId="02B81A10" w:rsidR="005F7D19" w:rsidRPr="00180864" w:rsidRDefault="00642978" w:rsidP="004B1A7D">
      <w:pPr>
        <w:spacing w:after="0" w:line="240" w:lineRule="auto"/>
        <w:jc w:val="center"/>
        <w:rPr>
          <w:rFonts w:asciiTheme="majorHAnsi" w:hAnsiTheme="majorHAnsi" w:cstheme="majorHAnsi"/>
          <w:sz w:val="24"/>
          <w:szCs w:val="24"/>
        </w:rPr>
      </w:pPr>
      <w:r w:rsidRPr="00180864">
        <w:rPr>
          <w:rFonts w:asciiTheme="majorHAnsi" w:hAnsiTheme="majorHAnsi" w:cstheme="majorHAnsi"/>
          <w:sz w:val="24"/>
          <w:szCs w:val="24"/>
        </w:rPr>
        <w:t>_______________________</w:t>
      </w:r>
    </w:p>
    <w:p w14:paraId="6BCC8657" w14:textId="0191E82E" w:rsidR="00A22B9D" w:rsidRPr="00180864" w:rsidRDefault="00A22B9D" w:rsidP="004B1A7D">
      <w:pPr>
        <w:spacing w:after="0" w:line="240" w:lineRule="auto"/>
        <w:jc w:val="center"/>
        <w:rPr>
          <w:rFonts w:asciiTheme="majorHAnsi" w:hAnsiTheme="majorHAnsi" w:cstheme="majorHAnsi"/>
          <w:sz w:val="24"/>
          <w:szCs w:val="24"/>
        </w:rPr>
      </w:pPr>
    </w:p>
    <w:p w14:paraId="5584E67B" w14:textId="74EB68D4" w:rsidR="00A22B9D" w:rsidRPr="00180864" w:rsidRDefault="00A22B9D" w:rsidP="004B1A7D">
      <w:pPr>
        <w:spacing w:after="0" w:line="240" w:lineRule="auto"/>
        <w:jc w:val="center"/>
        <w:rPr>
          <w:rFonts w:asciiTheme="majorHAnsi" w:hAnsiTheme="majorHAnsi" w:cstheme="majorHAnsi"/>
          <w:sz w:val="24"/>
          <w:szCs w:val="24"/>
        </w:rPr>
      </w:pPr>
    </w:p>
    <w:p w14:paraId="06217253" w14:textId="4288AA38" w:rsidR="00A22B9D" w:rsidRPr="00180864" w:rsidRDefault="00A22B9D" w:rsidP="004B1A7D">
      <w:pPr>
        <w:spacing w:after="0" w:line="240" w:lineRule="auto"/>
        <w:jc w:val="center"/>
        <w:rPr>
          <w:rFonts w:asciiTheme="majorHAnsi" w:hAnsiTheme="majorHAnsi" w:cstheme="majorHAnsi"/>
          <w:sz w:val="24"/>
          <w:szCs w:val="24"/>
        </w:rPr>
      </w:pPr>
    </w:p>
    <w:p w14:paraId="0FF6F77F" w14:textId="748B4E7E" w:rsidR="00A22B9D" w:rsidRPr="00180864" w:rsidRDefault="00A22B9D" w:rsidP="004B1A7D">
      <w:pPr>
        <w:spacing w:after="0" w:line="240" w:lineRule="auto"/>
        <w:jc w:val="center"/>
        <w:rPr>
          <w:rFonts w:asciiTheme="majorHAnsi" w:hAnsiTheme="majorHAnsi" w:cstheme="majorHAnsi"/>
          <w:sz w:val="24"/>
          <w:szCs w:val="24"/>
        </w:rPr>
      </w:pPr>
    </w:p>
    <w:p w14:paraId="1F4F2CF7" w14:textId="4E011101" w:rsidR="00A22B9D" w:rsidRPr="00180864" w:rsidRDefault="00A22B9D" w:rsidP="004B1A7D">
      <w:pPr>
        <w:spacing w:after="0" w:line="240" w:lineRule="auto"/>
        <w:jc w:val="center"/>
        <w:rPr>
          <w:rFonts w:asciiTheme="majorHAnsi" w:hAnsiTheme="majorHAnsi" w:cstheme="majorHAnsi"/>
          <w:sz w:val="24"/>
          <w:szCs w:val="24"/>
        </w:rPr>
      </w:pPr>
    </w:p>
    <w:p w14:paraId="19F64482" w14:textId="29D7B55B" w:rsidR="00A22B9D" w:rsidRPr="00180864" w:rsidRDefault="00A22B9D" w:rsidP="004B1A7D">
      <w:pPr>
        <w:spacing w:after="0" w:line="240" w:lineRule="auto"/>
        <w:jc w:val="center"/>
        <w:rPr>
          <w:rFonts w:asciiTheme="majorHAnsi" w:hAnsiTheme="majorHAnsi" w:cstheme="majorHAnsi"/>
          <w:sz w:val="24"/>
          <w:szCs w:val="24"/>
        </w:rPr>
      </w:pPr>
    </w:p>
    <w:p w14:paraId="535524B9" w14:textId="5D97BAB7" w:rsidR="00A22B9D" w:rsidRPr="00180864" w:rsidRDefault="00A22B9D" w:rsidP="004B1A7D">
      <w:pPr>
        <w:spacing w:after="0" w:line="240" w:lineRule="auto"/>
        <w:jc w:val="center"/>
        <w:rPr>
          <w:rFonts w:asciiTheme="majorHAnsi" w:hAnsiTheme="majorHAnsi" w:cstheme="majorHAnsi"/>
          <w:sz w:val="24"/>
          <w:szCs w:val="24"/>
        </w:rPr>
      </w:pPr>
    </w:p>
    <w:p w14:paraId="20E2F000" w14:textId="2772B9A7" w:rsidR="00A22B9D" w:rsidRPr="00180864" w:rsidRDefault="00A22B9D" w:rsidP="004B1A7D">
      <w:pPr>
        <w:spacing w:after="0" w:line="240" w:lineRule="auto"/>
        <w:jc w:val="center"/>
        <w:rPr>
          <w:rFonts w:asciiTheme="majorHAnsi" w:hAnsiTheme="majorHAnsi" w:cstheme="majorHAnsi"/>
          <w:sz w:val="24"/>
          <w:szCs w:val="24"/>
        </w:rPr>
      </w:pPr>
    </w:p>
    <w:p w14:paraId="7748F37D" w14:textId="785C1155" w:rsidR="00A22B9D" w:rsidRPr="00180864" w:rsidRDefault="00A22B9D" w:rsidP="004B1A7D">
      <w:pPr>
        <w:spacing w:after="0" w:line="240" w:lineRule="auto"/>
        <w:jc w:val="center"/>
        <w:rPr>
          <w:rFonts w:asciiTheme="majorHAnsi" w:hAnsiTheme="majorHAnsi" w:cstheme="majorHAnsi"/>
          <w:sz w:val="24"/>
          <w:szCs w:val="24"/>
        </w:rPr>
      </w:pPr>
    </w:p>
    <w:p w14:paraId="7F11E309" w14:textId="24F3437F" w:rsidR="00A22B9D" w:rsidRPr="00180864" w:rsidRDefault="00A22B9D" w:rsidP="004B1A7D">
      <w:pPr>
        <w:spacing w:after="0" w:line="240" w:lineRule="auto"/>
        <w:jc w:val="center"/>
        <w:rPr>
          <w:rFonts w:asciiTheme="majorHAnsi" w:hAnsiTheme="majorHAnsi" w:cstheme="majorHAnsi"/>
          <w:sz w:val="24"/>
          <w:szCs w:val="24"/>
        </w:rPr>
      </w:pPr>
    </w:p>
    <w:p w14:paraId="23712E30" w14:textId="03A6AB8C" w:rsidR="00A22B9D" w:rsidRPr="00180864" w:rsidRDefault="00A22B9D" w:rsidP="004B1A7D">
      <w:pPr>
        <w:spacing w:after="0" w:line="240" w:lineRule="auto"/>
        <w:jc w:val="center"/>
        <w:rPr>
          <w:rFonts w:asciiTheme="majorHAnsi" w:hAnsiTheme="majorHAnsi" w:cstheme="majorHAnsi"/>
          <w:sz w:val="24"/>
          <w:szCs w:val="24"/>
        </w:rPr>
      </w:pPr>
    </w:p>
    <w:p w14:paraId="2C0FBA88" w14:textId="3A76B39D" w:rsidR="00A22B9D" w:rsidRPr="00180864" w:rsidRDefault="00A22B9D" w:rsidP="004B1A7D">
      <w:pPr>
        <w:spacing w:after="0" w:line="240" w:lineRule="auto"/>
        <w:jc w:val="center"/>
        <w:rPr>
          <w:rFonts w:asciiTheme="majorHAnsi" w:hAnsiTheme="majorHAnsi" w:cstheme="majorHAnsi"/>
          <w:sz w:val="24"/>
          <w:szCs w:val="24"/>
        </w:rPr>
      </w:pPr>
    </w:p>
    <w:p w14:paraId="76D55E94" w14:textId="5B5C1C1A" w:rsidR="00A22B9D" w:rsidRPr="00180864" w:rsidRDefault="00A22B9D" w:rsidP="004B1A7D">
      <w:pPr>
        <w:spacing w:after="0" w:line="240" w:lineRule="auto"/>
        <w:jc w:val="center"/>
        <w:rPr>
          <w:rFonts w:asciiTheme="majorHAnsi" w:hAnsiTheme="majorHAnsi" w:cstheme="majorHAnsi"/>
          <w:sz w:val="24"/>
          <w:szCs w:val="24"/>
        </w:rPr>
      </w:pPr>
    </w:p>
    <w:p w14:paraId="77AEEFDA" w14:textId="2B2DCC9D" w:rsidR="00A22B9D" w:rsidRPr="00180864" w:rsidRDefault="00A22B9D" w:rsidP="004B1A7D">
      <w:pPr>
        <w:spacing w:after="0" w:line="240" w:lineRule="auto"/>
        <w:jc w:val="center"/>
        <w:rPr>
          <w:rFonts w:asciiTheme="majorHAnsi" w:hAnsiTheme="majorHAnsi" w:cstheme="majorHAnsi"/>
          <w:sz w:val="24"/>
          <w:szCs w:val="24"/>
        </w:rPr>
      </w:pPr>
    </w:p>
    <w:p w14:paraId="170F74DC" w14:textId="7CA804E2" w:rsidR="00A22B9D" w:rsidRPr="00180864" w:rsidRDefault="00A22B9D" w:rsidP="004B1A7D">
      <w:pPr>
        <w:spacing w:after="0" w:line="240" w:lineRule="auto"/>
        <w:jc w:val="center"/>
        <w:rPr>
          <w:rFonts w:asciiTheme="majorHAnsi" w:hAnsiTheme="majorHAnsi" w:cstheme="majorHAnsi"/>
          <w:sz w:val="24"/>
          <w:szCs w:val="24"/>
        </w:rPr>
      </w:pPr>
    </w:p>
    <w:p w14:paraId="54D05BE5" w14:textId="4299A3C3" w:rsidR="00A22B9D" w:rsidRPr="00180864" w:rsidRDefault="00A22B9D" w:rsidP="004B1A7D">
      <w:pPr>
        <w:spacing w:after="0" w:line="240" w:lineRule="auto"/>
        <w:jc w:val="center"/>
        <w:rPr>
          <w:rFonts w:asciiTheme="majorHAnsi" w:hAnsiTheme="majorHAnsi" w:cstheme="majorHAnsi"/>
          <w:sz w:val="24"/>
          <w:szCs w:val="24"/>
        </w:rPr>
      </w:pPr>
    </w:p>
    <w:p w14:paraId="1B2C3932" w14:textId="0A9B0657" w:rsidR="00A22B9D" w:rsidRPr="00180864" w:rsidRDefault="00A22B9D" w:rsidP="004B1A7D">
      <w:pPr>
        <w:spacing w:after="0" w:line="240" w:lineRule="auto"/>
        <w:jc w:val="center"/>
        <w:rPr>
          <w:rFonts w:asciiTheme="majorHAnsi" w:hAnsiTheme="majorHAnsi" w:cstheme="majorHAnsi"/>
          <w:sz w:val="24"/>
          <w:szCs w:val="24"/>
        </w:rPr>
      </w:pPr>
    </w:p>
    <w:p w14:paraId="784EDC8B" w14:textId="1AD51A95" w:rsidR="00A22B9D" w:rsidRPr="00180864" w:rsidRDefault="00A22B9D" w:rsidP="004B1A7D">
      <w:pPr>
        <w:spacing w:after="0" w:line="240" w:lineRule="auto"/>
        <w:jc w:val="center"/>
        <w:rPr>
          <w:rFonts w:asciiTheme="majorHAnsi" w:hAnsiTheme="majorHAnsi" w:cstheme="majorHAnsi"/>
          <w:sz w:val="24"/>
          <w:szCs w:val="24"/>
        </w:rPr>
      </w:pPr>
    </w:p>
    <w:p w14:paraId="7C6981C5" w14:textId="355E64C2" w:rsidR="00A22B9D" w:rsidRPr="00180864" w:rsidRDefault="00A22B9D" w:rsidP="004B1A7D">
      <w:pPr>
        <w:spacing w:after="0" w:line="240" w:lineRule="auto"/>
        <w:jc w:val="center"/>
        <w:rPr>
          <w:rFonts w:asciiTheme="majorHAnsi" w:hAnsiTheme="majorHAnsi" w:cstheme="majorHAnsi"/>
          <w:sz w:val="24"/>
          <w:szCs w:val="24"/>
        </w:rPr>
      </w:pPr>
    </w:p>
    <w:p w14:paraId="45A51E67" w14:textId="4FFC71D5" w:rsidR="00A22B9D" w:rsidRPr="00180864" w:rsidRDefault="00A22B9D" w:rsidP="00CF2184">
      <w:pPr>
        <w:spacing w:after="0" w:line="240" w:lineRule="auto"/>
        <w:rPr>
          <w:rFonts w:asciiTheme="majorHAnsi" w:hAnsiTheme="majorHAnsi" w:cstheme="majorHAnsi"/>
          <w:sz w:val="24"/>
          <w:szCs w:val="24"/>
        </w:rPr>
      </w:pPr>
    </w:p>
    <w:p w14:paraId="5E20B0AE" w14:textId="1A4F5092" w:rsidR="00133445" w:rsidRPr="00180864" w:rsidRDefault="00133445" w:rsidP="00A22B9D">
      <w:pPr>
        <w:ind w:right="140"/>
        <w:rPr>
          <w:rFonts w:asciiTheme="majorHAnsi" w:hAnsiTheme="majorHAnsi" w:cstheme="majorHAnsi"/>
          <w:sz w:val="24"/>
          <w:szCs w:val="24"/>
        </w:rPr>
      </w:pPr>
    </w:p>
    <w:p w14:paraId="6FD2B18D" w14:textId="77777777" w:rsidR="006B065D" w:rsidRPr="00180864" w:rsidRDefault="006B065D" w:rsidP="00A22B9D">
      <w:pPr>
        <w:ind w:right="140"/>
        <w:rPr>
          <w:rFonts w:asciiTheme="majorHAnsi" w:hAnsiTheme="majorHAnsi" w:cstheme="majorHAnsi"/>
          <w:sz w:val="24"/>
          <w:szCs w:val="24"/>
        </w:rPr>
      </w:pPr>
    </w:p>
    <w:p w14:paraId="066B5AD4" w14:textId="77777777" w:rsidR="00A22B9D" w:rsidRPr="00180864" w:rsidRDefault="00A22B9D" w:rsidP="00A22B9D">
      <w:pPr>
        <w:ind w:right="140"/>
        <w:rPr>
          <w:rFonts w:asciiTheme="majorHAnsi" w:hAnsiTheme="majorHAnsi" w:cstheme="majorHAnsi"/>
          <w:sz w:val="24"/>
          <w:szCs w:val="24"/>
        </w:rPr>
      </w:pPr>
    </w:p>
    <w:p w14:paraId="5F882458" w14:textId="77777777" w:rsidR="00A22B9D" w:rsidRPr="00180864" w:rsidRDefault="00A22B9D" w:rsidP="00A22B9D">
      <w:pPr>
        <w:pStyle w:val="prastasis"/>
        <w:spacing w:after="0" w:line="240" w:lineRule="auto"/>
        <w:ind w:left="4820"/>
        <w:rPr>
          <w:rStyle w:val="Numatytasispastraiposriftas"/>
          <w:rFonts w:asciiTheme="majorHAnsi" w:hAnsiTheme="majorHAnsi" w:cstheme="majorHAnsi"/>
          <w:sz w:val="24"/>
          <w:szCs w:val="24"/>
          <w:lang w:eastAsia="ar-SA"/>
        </w:rPr>
      </w:pPr>
      <w:r w:rsidRPr="00180864">
        <w:rPr>
          <w:rStyle w:val="Numatytasispastraiposriftas"/>
          <w:rFonts w:asciiTheme="majorHAnsi" w:hAnsiTheme="majorHAnsi" w:cstheme="majorHAnsi"/>
          <w:sz w:val="24"/>
          <w:szCs w:val="24"/>
          <w:lang w:eastAsia="ar-SA"/>
        </w:rPr>
        <w:lastRenderedPageBreak/>
        <w:t>PATVIRTINTA</w:t>
      </w:r>
    </w:p>
    <w:p w14:paraId="04E7400E" w14:textId="77777777" w:rsidR="00A22B9D" w:rsidRPr="00180864" w:rsidRDefault="00A22B9D" w:rsidP="00A22B9D">
      <w:pPr>
        <w:pStyle w:val="prastasis"/>
        <w:spacing w:after="0" w:line="240" w:lineRule="auto"/>
        <w:ind w:left="4820"/>
        <w:rPr>
          <w:rFonts w:asciiTheme="majorHAnsi" w:hAnsiTheme="majorHAnsi" w:cstheme="majorHAnsi"/>
          <w:sz w:val="24"/>
          <w:szCs w:val="24"/>
        </w:rPr>
      </w:pPr>
      <w:r w:rsidRPr="00180864">
        <w:rPr>
          <w:rStyle w:val="Numatytasispastraiposriftas"/>
          <w:rFonts w:asciiTheme="majorHAnsi" w:hAnsiTheme="majorHAnsi" w:cstheme="majorHAnsi"/>
          <w:sz w:val="24"/>
          <w:szCs w:val="24"/>
          <w:lang w:eastAsia="ar-SA"/>
        </w:rPr>
        <w:t>Lietuvos Respublikos Vyriausybės</w:t>
      </w:r>
      <w:r w:rsidRPr="00180864">
        <w:rPr>
          <w:rStyle w:val="Numatytasispastraiposriftas"/>
          <w:rFonts w:asciiTheme="majorHAnsi" w:hAnsiTheme="majorHAnsi" w:cstheme="majorHAnsi"/>
          <w:sz w:val="24"/>
          <w:szCs w:val="24"/>
          <w:lang w:eastAsia="ar-SA"/>
        </w:rPr>
        <w:br/>
      </w:r>
      <w:r w:rsidRPr="00180864">
        <w:rPr>
          <w:rStyle w:val="Numatytasispastraiposriftas"/>
          <w:rFonts w:asciiTheme="majorHAnsi" w:hAnsiTheme="majorHAnsi" w:cstheme="majorHAnsi"/>
          <w:sz w:val="24"/>
          <w:szCs w:val="24"/>
          <w:lang w:eastAsia="lt-LT"/>
        </w:rPr>
        <w:t xml:space="preserve">2018 m. lapkričio 14 d. </w:t>
      </w:r>
      <w:r w:rsidRPr="00180864">
        <w:rPr>
          <w:rStyle w:val="Numatytasispastraiposriftas"/>
          <w:rFonts w:asciiTheme="majorHAnsi" w:hAnsiTheme="majorHAnsi" w:cstheme="majorHAnsi"/>
          <w:sz w:val="24"/>
          <w:szCs w:val="24"/>
        </w:rPr>
        <w:t xml:space="preserve"> </w:t>
      </w:r>
      <w:r w:rsidRPr="00180864">
        <w:rPr>
          <w:rStyle w:val="Numatytasispastraiposriftas"/>
          <w:rFonts w:asciiTheme="majorHAnsi" w:hAnsiTheme="majorHAnsi" w:cstheme="majorHAnsi"/>
          <w:sz w:val="24"/>
          <w:szCs w:val="24"/>
          <w:lang w:eastAsia="ar-SA"/>
        </w:rPr>
        <w:t xml:space="preserve">nutarimu </w:t>
      </w:r>
      <w:r w:rsidRPr="00180864">
        <w:rPr>
          <w:rStyle w:val="Numatytasispastraiposriftas"/>
          <w:rFonts w:asciiTheme="majorHAnsi" w:hAnsiTheme="majorHAnsi" w:cstheme="majorHAnsi"/>
          <w:sz w:val="24"/>
          <w:szCs w:val="24"/>
        </w:rPr>
        <w:t>Nr. 1133</w:t>
      </w:r>
    </w:p>
    <w:p w14:paraId="369104C5" w14:textId="7C5BCB9A" w:rsidR="00A22B9D" w:rsidRPr="00180864" w:rsidRDefault="00A22B9D" w:rsidP="00A22B9D">
      <w:pPr>
        <w:pStyle w:val="prastasis"/>
        <w:tabs>
          <w:tab w:val="left" w:pos="6804"/>
        </w:tabs>
        <w:spacing w:after="0" w:line="240" w:lineRule="auto"/>
        <w:ind w:left="4820"/>
        <w:rPr>
          <w:rFonts w:asciiTheme="majorHAnsi" w:eastAsia="Times New Roman" w:hAnsiTheme="majorHAnsi" w:cstheme="majorHAnsi"/>
          <w:sz w:val="24"/>
          <w:szCs w:val="24"/>
          <w:lang w:eastAsia="ar-SA"/>
        </w:rPr>
      </w:pPr>
      <w:r w:rsidRPr="00180864">
        <w:rPr>
          <w:rFonts w:asciiTheme="majorHAnsi" w:eastAsia="Times New Roman" w:hAnsiTheme="majorHAnsi" w:cstheme="majorHAnsi"/>
          <w:sz w:val="24"/>
          <w:szCs w:val="24"/>
          <w:lang w:eastAsia="ar-SA"/>
        </w:rPr>
        <w:t>Priedas Nr. 1</w:t>
      </w:r>
    </w:p>
    <w:p w14:paraId="7470CF6E" w14:textId="77777777" w:rsidR="00A22B9D" w:rsidRPr="00180864" w:rsidRDefault="00A22B9D" w:rsidP="00A22B9D">
      <w:pPr>
        <w:pStyle w:val="prastasis"/>
        <w:tabs>
          <w:tab w:val="left" w:pos="6237"/>
          <w:tab w:val="right" w:pos="8306"/>
        </w:tabs>
        <w:spacing w:after="0" w:line="240" w:lineRule="auto"/>
        <w:rPr>
          <w:rFonts w:asciiTheme="majorHAnsi" w:eastAsia="Times New Roman" w:hAnsiTheme="majorHAnsi" w:cstheme="majorHAnsi"/>
          <w:sz w:val="24"/>
          <w:szCs w:val="24"/>
          <w:lang w:eastAsia="lt-LT"/>
        </w:rPr>
      </w:pPr>
    </w:p>
    <w:p w14:paraId="26D2B54F" w14:textId="77777777" w:rsidR="00A22B9D" w:rsidRPr="00180864" w:rsidRDefault="00A22B9D" w:rsidP="00A22B9D">
      <w:pPr>
        <w:pStyle w:val="prastasis"/>
        <w:tabs>
          <w:tab w:val="left" w:pos="851"/>
          <w:tab w:val="left" w:pos="4961"/>
        </w:tabs>
        <w:spacing w:after="0" w:line="240" w:lineRule="auto"/>
        <w:jc w:val="center"/>
        <w:rPr>
          <w:rFonts w:asciiTheme="majorHAnsi" w:eastAsia="Times New Roman" w:hAnsiTheme="majorHAnsi" w:cstheme="majorHAnsi"/>
          <w:b/>
          <w:sz w:val="24"/>
          <w:szCs w:val="24"/>
        </w:rPr>
      </w:pPr>
    </w:p>
    <w:p w14:paraId="7C826566" w14:textId="77777777" w:rsidR="00A22B9D" w:rsidRPr="00180864" w:rsidRDefault="00A22B9D" w:rsidP="00A22B9D">
      <w:pPr>
        <w:pStyle w:val="prastasis"/>
        <w:tabs>
          <w:tab w:val="left" w:pos="993"/>
          <w:tab w:val="left" w:pos="5103"/>
        </w:tabs>
        <w:spacing w:after="0" w:line="240" w:lineRule="auto"/>
        <w:jc w:val="center"/>
        <w:rPr>
          <w:rFonts w:asciiTheme="majorHAnsi" w:eastAsia="Times New Roman" w:hAnsiTheme="majorHAnsi" w:cstheme="majorHAnsi"/>
          <w:b/>
          <w:sz w:val="24"/>
          <w:szCs w:val="24"/>
        </w:rPr>
      </w:pPr>
    </w:p>
    <w:p w14:paraId="3178E1C2" w14:textId="77777777" w:rsidR="00A22B9D" w:rsidRPr="00180864" w:rsidRDefault="00A22B9D" w:rsidP="00A22B9D">
      <w:pPr>
        <w:pStyle w:val="prastasis"/>
        <w:tabs>
          <w:tab w:val="left" w:pos="993"/>
          <w:tab w:val="left" w:pos="5103"/>
        </w:tabs>
        <w:spacing w:after="0" w:line="240" w:lineRule="auto"/>
        <w:jc w:val="center"/>
        <w:rPr>
          <w:rFonts w:asciiTheme="majorHAnsi" w:eastAsia="Times New Roman" w:hAnsiTheme="majorHAnsi" w:cstheme="majorHAnsi"/>
          <w:b/>
          <w:sz w:val="24"/>
          <w:szCs w:val="24"/>
        </w:rPr>
      </w:pPr>
      <w:r w:rsidRPr="00180864">
        <w:rPr>
          <w:rFonts w:asciiTheme="majorHAnsi" w:eastAsia="Times New Roman" w:hAnsiTheme="majorHAnsi" w:cstheme="majorHAnsi"/>
          <w:b/>
          <w:sz w:val="24"/>
          <w:szCs w:val="24"/>
        </w:rPr>
        <w:t>PRANEŠIMAS APIE PAŽEIDIMĄ</w:t>
      </w:r>
    </w:p>
    <w:p w14:paraId="057991F1" w14:textId="77777777" w:rsidR="00A22B9D" w:rsidRPr="00180864" w:rsidRDefault="00A22B9D" w:rsidP="00A22B9D">
      <w:pPr>
        <w:pStyle w:val="prastasis"/>
        <w:tabs>
          <w:tab w:val="left" w:pos="993"/>
          <w:tab w:val="left" w:pos="5103"/>
        </w:tabs>
        <w:spacing w:after="0" w:line="240" w:lineRule="auto"/>
        <w:jc w:val="center"/>
        <w:rPr>
          <w:rFonts w:asciiTheme="majorHAnsi" w:eastAsia="Times New Roman" w:hAnsiTheme="majorHAnsi" w:cstheme="majorHAnsi"/>
          <w:b/>
          <w:sz w:val="24"/>
          <w:szCs w:val="24"/>
        </w:rPr>
      </w:pPr>
    </w:p>
    <w:p w14:paraId="23E08273" w14:textId="77777777" w:rsidR="00A22B9D" w:rsidRPr="00180864" w:rsidRDefault="00A22B9D" w:rsidP="00A22B9D">
      <w:pPr>
        <w:pStyle w:val="prastasis"/>
        <w:spacing w:after="0" w:line="240" w:lineRule="auto"/>
        <w:jc w:val="center"/>
        <w:rPr>
          <w:rFonts w:asciiTheme="majorHAnsi" w:eastAsia="Lucida Sans Unicode" w:hAnsiTheme="majorHAnsi" w:cstheme="majorHAnsi"/>
          <w:sz w:val="24"/>
          <w:szCs w:val="24"/>
        </w:rPr>
      </w:pPr>
      <w:r w:rsidRPr="00180864">
        <w:rPr>
          <w:rFonts w:asciiTheme="majorHAnsi" w:eastAsia="Lucida Sans Unicode" w:hAnsiTheme="majorHAnsi" w:cstheme="majorHAnsi"/>
          <w:sz w:val="24"/>
          <w:szCs w:val="24"/>
        </w:rPr>
        <w:t>20 ___ m. ______________ ___ d.</w:t>
      </w:r>
    </w:p>
    <w:p w14:paraId="76F93C95" w14:textId="77777777" w:rsidR="00A22B9D" w:rsidRPr="00180864" w:rsidRDefault="00A22B9D" w:rsidP="00A22B9D">
      <w:pPr>
        <w:pStyle w:val="prastasis"/>
        <w:spacing w:after="0" w:line="240" w:lineRule="auto"/>
        <w:jc w:val="center"/>
        <w:rPr>
          <w:rFonts w:asciiTheme="majorHAnsi" w:eastAsia="Lucida Sans Unicode" w:hAnsiTheme="majorHAnsi" w:cstheme="majorHAnsi"/>
          <w:sz w:val="24"/>
          <w:szCs w:val="24"/>
        </w:rPr>
      </w:pPr>
    </w:p>
    <w:p w14:paraId="529612EB" w14:textId="77777777" w:rsidR="00A22B9D" w:rsidRPr="00180864" w:rsidRDefault="00A22B9D" w:rsidP="00A22B9D">
      <w:pPr>
        <w:pStyle w:val="prastasis"/>
        <w:spacing w:after="0" w:line="240" w:lineRule="auto"/>
        <w:jc w:val="center"/>
        <w:rPr>
          <w:rFonts w:asciiTheme="majorHAnsi" w:eastAsia="Lucida Sans Unicode" w:hAnsiTheme="majorHAnsi" w:cstheme="majorHAnsi"/>
          <w:sz w:val="24"/>
          <w:szCs w:val="24"/>
        </w:rPr>
      </w:pPr>
      <w:r w:rsidRPr="00180864">
        <w:rPr>
          <w:rFonts w:asciiTheme="majorHAnsi" w:eastAsia="Lucida Sans Unicode" w:hAnsiTheme="majorHAnsi" w:cstheme="majorHAnsi"/>
          <w:sz w:val="24"/>
          <w:szCs w:val="24"/>
        </w:rPr>
        <w:t>____________________________</w:t>
      </w:r>
    </w:p>
    <w:p w14:paraId="6260A5B3" w14:textId="77777777" w:rsidR="00A22B9D" w:rsidRPr="00180864" w:rsidRDefault="00A22B9D" w:rsidP="00A22B9D">
      <w:pPr>
        <w:pStyle w:val="prastasis"/>
        <w:spacing w:after="0" w:line="240" w:lineRule="auto"/>
        <w:jc w:val="center"/>
        <w:rPr>
          <w:rFonts w:asciiTheme="majorHAnsi" w:eastAsia="Lucida Sans Unicode" w:hAnsiTheme="majorHAnsi" w:cstheme="majorHAnsi"/>
          <w:sz w:val="24"/>
          <w:szCs w:val="24"/>
        </w:rPr>
      </w:pPr>
      <w:r w:rsidRPr="00180864">
        <w:rPr>
          <w:rFonts w:asciiTheme="majorHAnsi" w:eastAsia="Lucida Sans Unicode" w:hAnsiTheme="majorHAnsi" w:cstheme="majorHAnsi"/>
          <w:sz w:val="24"/>
          <w:szCs w:val="24"/>
        </w:rPr>
        <w:t>(vieta)</w:t>
      </w:r>
    </w:p>
    <w:p w14:paraId="30C1A62F" w14:textId="77777777" w:rsidR="00A22B9D" w:rsidRPr="00180864" w:rsidRDefault="00A22B9D" w:rsidP="00A22B9D">
      <w:pPr>
        <w:pStyle w:val="prastasis"/>
        <w:tabs>
          <w:tab w:val="left" w:pos="993"/>
          <w:tab w:val="left" w:pos="5103"/>
        </w:tabs>
        <w:spacing w:after="0" w:line="240" w:lineRule="auto"/>
        <w:rPr>
          <w:rFonts w:asciiTheme="majorHAnsi" w:eastAsia="Times New Roman" w:hAnsiTheme="majorHAnsi" w:cstheme="majorHAnsi"/>
          <w:b/>
          <w:sz w:val="24"/>
          <w:szCs w:val="24"/>
        </w:rPr>
      </w:pPr>
    </w:p>
    <w:tbl>
      <w:tblPr>
        <w:tblW w:w="9045" w:type="dxa"/>
        <w:tblLayout w:type="fixed"/>
        <w:tblCellMar>
          <w:left w:w="10" w:type="dxa"/>
          <w:right w:w="10" w:type="dxa"/>
        </w:tblCellMar>
        <w:tblLook w:val="0000" w:firstRow="0" w:lastRow="0" w:firstColumn="0" w:lastColumn="0" w:noHBand="0" w:noVBand="0"/>
      </w:tblPr>
      <w:tblGrid>
        <w:gridCol w:w="3379"/>
        <w:gridCol w:w="1317"/>
        <w:gridCol w:w="4349"/>
      </w:tblGrid>
      <w:tr w:rsidR="00A22B9D" w:rsidRPr="00180864" w14:paraId="7E90500A" w14:textId="77777777" w:rsidTr="000D0BAE">
        <w:tc>
          <w:tcPr>
            <w:tcW w:w="9045"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tcPr>
          <w:p w14:paraId="101130F8"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Asmens, pranešančio apie pažeidimą, duomenys</w:t>
            </w:r>
          </w:p>
        </w:tc>
      </w:tr>
      <w:tr w:rsidR="00A22B9D" w:rsidRPr="00180864" w14:paraId="3FC80604" w14:textId="77777777" w:rsidTr="000D0BAE">
        <w:tc>
          <w:tcPr>
            <w:tcW w:w="33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5B8773"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 xml:space="preserve">Vardas, pavardė </w:t>
            </w:r>
          </w:p>
        </w:tc>
        <w:tc>
          <w:tcPr>
            <w:tcW w:w="56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F67E4FA"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b/>
                <w:sz w:val="24"/>
                <w:szCs w:val="24"/>
              </w:rPr>
            </w:pPr>
          </w:p>
        </w:tc>
      </w:tr>
      <w:tr w:rsidR="00A22B9D" w:rsidRPr="00180864" w14:paraId="6F52C61E" w14:textId="77777777" w:rsidTr="000D0BAE">
        <w:tc>
          <w:tcPr>
            <w:tcW w:w="33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9B9976"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Asmens kodas</w:t>
            </w:r>
          </w:p>
        </w:tc>
        <w:tc>
          <w:tcPr>
            <w:tcW w:w="56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5B2979"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b/>
                <w:sz w:val="24"/>
                <w:szCs w:val="24"/>
              </w:rPr>
            </w:pPr>
          </w:p>
        </w:tc>
      </w:tr>
      <w:tr w:rsidR="00A22B9D" w:rsidRPr="00180864" w14:paraId="04753725" w14:textId="77777777" w:rsidTr="000D0BAE">
        <w:tc>
          <w:tcPr>
            <w:tcW w:w="33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8771D2"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Darbovietė (su įstaiga siejantys ar sieję tarnybos, darbo ar sutartiniai santykiai)</w:t>
            </w:r>
          </w:p>
        </w:tc>
        <w:tc>
          <w:tcPr>
            <w:tcW w:w="56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826681F"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b/>
                <w:sz w:val="24"/>
                <w:szCs w:val="24"/>
              </w:rPr>
            </w:pPr>
          </w:p>
        </w:tc>
      </w:tr>
      <w:tr w:rsidR="00A22B9D" w:rsidRPr="00180864" w14:paraId="1FF333EC" w14:textId="77777777" w:rsidTr="000D0BAE">
        <w:tc>
          <w:tcPr>
            <w:tcW w:w="33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D13DAA"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Pareigos</w:t>
            </w:r>
          </w:p>
        </w:tc>
        <w:tc>
          <w:tcPr>
            <w:tcW w:w="56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9377794"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b/>
                <w:sz w:val="24"/>
                <w:szCs w:val="24"/>
              </w:rPr>
            </w:pPr>
          </w:p>
        </w:tc>
      </w:tr>
      <w:tr w:rsidR="00A22B9D" w:rsidRPr="00180864" w14:paraId="254A38E3" w14:textId="77777777" w:rsidTr="000D0BAE">
        <w:tc>
          <w:tcPr>
            <w:tcW w:w="33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1B9F54"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Telefono Nr. (pastabos dėl susisiekimo)</w:t>
            </w:r>
          </w:p>
        </w:tc>
        <w:tc>
          <w:tcPr>
            <w:tcW w:w="56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EBC3501"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b/>
                <w:sz w:val="24"/>
                <w:szCs w:val="24"/>
              </w:rPr>
            </w:pPr>
          </w:p>
        </w:tc>
      </w:tr>
      <w:tr w:rsidR="00A22B9D" w:rsidRPr="00180864" w14:paraId="53565B1C" w14:textId="77777777" w:rsidTr="000D0BAE">
        <w:tc>
          <w:tcPr>
            <w:tcW w:w="33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7527EB"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Asmeninis el. paštas arba gyvenamosios vietos adresas</w:t>
            </w:r>
          </w:p>
        </w:tc>
        <w:tc>
          <w:tcPr>
            <w:tcW w:w="56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88938D7"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b/>
                <w:sz w:val="24"/>
                <w:szCs w:val="24"/>
              </w:rPr>
            </w:pPr>
          </w:p>
        </w:tc>
      </w:tr>
      <w:tr w:rsidR="00A22B9D" w:rsidRPr="00180864" w14:paraId="0BFD7F89" w14:textId="77777777" w:rsidTr="000D0BAE">
        <w:tc>
          <w:tcPr>
            <w:tcW w:w="9045"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tcPr>
          <w:p w14:paraId="32F21432"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Informacija apie pažeidimą</w:t>
            </w:r>
          </w:p>
        </w:tc>
      </w:tr>
      <w:tr w:rsidR="00A22B9D" w:rsidRPr="00180864" w14:paraId="3605624C" w14:textId="77777777" w:rsidTr="000D0BAE">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712552F" w14:textId="77777777" w:rsidR="00A22B9D" w:rsidRPr="00180864" w:rsidRDefault="00A22B9D" w:rsidP="000D0BAE">
            <w:pPr>
              <w:pStyle w:val="prastasis"/>
              <w:tabs>
                <w:tab w:val="left" w:pos="304"/>
                <w:tab w:val="left" w:pos="1022"/>
                <w:tab w:val="left" w:pos="5132"/>
              </w:tabs>
              <w:spacing w:after="0" w:line="240" w:lineRule="auto"/>
              <w:ind w:left="29"/>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1.</w:t>
            </w:r>
            <w:r w:rsidRPr="00180864">
              <w:rPr>
                <w:rFonts w:asciiTheme="majorHAnsi" w:eastAsia="Times New Roman" w:hAnsiTheme="majorHAnsi" w:cstheme="majorHAnsi"/>
                <w:sz w:val="24"/>
                <w:szCs w:val="24"/>
              </w:rPr>
              <w:tab/>
              <w:t>Apie kokį pažeidimą pranešate? Kokio pobūdžio tai pažeidimas?</w:t>
            </w:r>
          </w:p>
          <w:p w14:paraId="355A9835" w14:textId="77777777" w:rsidR="00A22B9D" w:rsidRPr="00180864" w:rsidRDefault="00A22B9D" w:rsidP="000D0BAE">
            <w:pPr>
              <w:pStyle w:val="prastasis"/>
              <w:tabs>
                <w:tab w:val="left" w:pos="304"/>
                <w:tab w:val="left" w:pos="1022"/>
                <w:tab w:val="left" w:pos="5132"/>
              </w:tabs>
              <w:spacing w:after="0" w:line="240" w:lineRule="auto"/>
              <w:ind w:left="29"/>
              <w:rPr>
                <w:rFonts w:asciiTheme="majorHAnsi" w:eastAsia="Times New Roman" w:hAnsiTheme="majorHAnsi" w:cstheme="majorHAnsi"/>
                <w:sz w:val="24"/>
                <w:szCs w:val="24"/>
              </w:rPr>
            </w:pPr>
          </w:p>
          <w:p w14:paraId="6F8E0291" w14:textId="77777777" w:rsidR="00A22B9D" w:rsidRPr="00180864" w:rsidRDefault="00A22B9D" w:rsidP="000D0BAE">
            <w:pPr>
              <w:pStyle w:val="prastasis"/>
              <w:tabs>
                <w:tab w:val="left" w:pos="304"/>
                <w:tab w:val="left" w:pos="1022"/>
                <w:tab w:val="left" w:pos="5132"/>
              </w:tabs>
              <w:spacing w:after="0" w:line="240" w:lineRule="auto"/>
              <w:ind w:left="29"/>
              <w:rPr>
                <w:rFonts w:asciiTheme="majorHAnsi" w:eastAsia="Times New Roman" w:hAnsiTheme="majorHAnsi" w:cstheme="majorHAnsi"/>
                <w:sz w:val="24"/>
                <w:szCs w:val="24"/>
              </w:rPr>
            </w:pPr>
          </w:p>
        </w:tc>
      </w:tr>
      <w:tr w:rsidR="00A22B9D" w:rsidRPr="00180864" w14:paraId="28EAEE15" w14:textId="77777777" w:rsidTr="000D0BAE">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798CD90" w14:textId="77777777" w:rsidR="00A22B9D" w:rsidRPr="00180864" w:rsidRDefault="00A22B9D" w:rsidP="000D0BAE">
            <w:pPr>
              <w:pStyle w:val="prastasis"/>
              <w:tabs>
                <w:tab w:val="left" w:pos="304"/>
                <w:tab w:val="left" w:pos="1022"/>
                <w:tab w:val="left" w:pos="5132"/>
              </w:tabs>
              <w:spacing w:after="0" w:line="240" w:lineRule="auto"/>
              <w:ind w:left="29"/>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1.</w:t>
            </w:r>
            <w:r w:rsidRPr="00180864">
              <w:rPr>
                <w:rFonts w:asciiTheme="majorHAnsi" w:eastAsia="Times New Roman" w:hAnsiTheme="majorHAnsi" w:cstheme="majorHAnsi"/>
                <w:sz w:val="24"/>
                <w:szCs w:val="24"/>
              </w:rPr>
              <w:tab/>
              <w:t>Kas padarė šį pažeidimą? Kokie galėjo būti asmens motyvai darant pažeidimą?</w:t>
            </w:r>
          </w:p>
          <w:p w14:paraId="0C12B986" w14:textId="77777777" w:rsidR="00A22B9D" w:rsidRPr="00180864" w:rsidRDefault="00A22B9D" w:rsidP="000D0BAE">
            <w:pPr>
              <w:pStyle w:val="prastasis"/>
              <w:tabs>
                <w:tab w:val="left" w:pos="304"/>
                <w:tab w:val="left" w:pos="1022"/>
                <w:tab w:val="left" w:pos="5132"/>
              </w:tabs>
              <w:spacing w:after="0" w:line="240" w:lineRule="auto"/>
              <w:ind w:left="29"/>
              <w:rPr>
                <w:rFonts w:asciiTheme="majorHAnsi" w:eastAsia="Times New Roman" w:hAnsiTheme="majorHAnsi" w:cstheme="majorHAnsi"/>
                <w:sz w:val="24"/>
                <w:szCs w:val="24"/>
              </w:rPr>
            </w:pPr>
          </w:p>
          <w:p w14:paraId="45640399" w14:textId="77777777" w:rsidR="00A22B9D" w:rsidRPr="00180864" w:rsidRDefault="00A22B9D" w:rsidP="000D0BAE">
            <w:pPr>
              <w:pStyle w:val="prastasis"/>
              <w:tabs>
                <w:tab w:val="left" w:pos="304"/>
                <w:tab w:val="left" w:pos="1022"/>
                <w:tab w:val="left" w:pos="5132"/>
              </w:tabs>
              <w:spacing w:after="0" w:line="240" w:lineRule="auto"/>
              <w:ind w:left="29"/>
              <w:rPr>
                <w:rFonts w:asciiTheme="majorHAnsi" w:eastAsia="Times New Roman" w:hAnsiTheme="majorHAnsi" w:cstheme="majorHAnsi"/>
                <w:sz w:val="24"/>
                <w:szCs w:val="24"/>
              </w:rPr>
            </w:pPr>
          </w:p>
        </w:tc>
      </w:tr>
      <w:tr w:rsidR="00A22B9D" w:rsidRPr="00180864" w14:paraId="14612D11" w14:textId="77777777" w:rsidTr="000D0BAE">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7BC6BE0" w14:textId="77777777" w:rsidR="00A22B9D" w:rsidRPr="00180864" w:rsidRDefault="00A22B9D" w:rsidP="000D0BAE">
            <w:pPr>
              <w:pStyle w:val="prastasis"/>
              <w:tabs>
                <w:tab w:val="left" w:pos="304"/>
                <w:tab w:val="left" w:pos="1022"/>
                <w:tab w:val="left" w:pos="5132"/>
              </w:tabs>
              <w:spacing w:after="0" w:line="240" w:lineRule="auto"/>
              <w:ind w:left="29"/>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2.</w:t>
            </w:r>
            <w:r w:rsidRPr="00180864">
              <w:rPr>
                <w:rFonts w:asciiTheme="majorHAnsi" w:eastAsia="Times New Roman" w:hAnsiTheme="majorHAnsi" w:cstheme="majorHAnsi"/>
                <w:sz w:val="24"/>
                <w:szCs w:val="24"/>
              </w:rPr>
              <w:tab/>
              <w:t>Pažeidimo padarymo vieta, laikas.</w:t>
            </w:r>
          </w:p>
          <w:p w14:paraId="72835ED1" w14:textId="77777777" w:rsidR="00A22B9D" w:rsidRPr="00180864" w:rsidRDefault="00A22B9D" w:rsidP="000D0BAE">
            <w:pPr>
              <w:pStyle w:val="prastasis"/>
              <w:tabs>
                <w:tab w:val="left" w:pos="304"/>
                <w:tab w:val="left" w:pos="1022"/>
                <w:tab w:val="left" w:pos="5132"/>
              </w:tabs>
              <w:spacing w:after="0" w:line="240" w:lineRule="auto"/>
              <w:ind w:left="29"/>
              <w:rPr>
                <w:rFonts w:asciiTheme="majorHAnsi" w:eastAsia="Times New Roman" w:hAnsiTheme="majorHAnsi" w:cstheme="majorHAnsi"/>
                <w:sz w:val="24"/>
                <w:szCs w:val="24"/>
              </w:rPr>
            </w:pPr>
          </w:p>
          <w:p w14:paraId="34D96E17" w14:textId="77777777" w:rsidR="00A22B9D" w:rsidRPr="00180864" w:rsidRDefault="00A22B9D" w:rsidP="000D0BAE">
            <w:pPr>
              <w:pStyle w:val="prastasis"/>
              <w:tabs>
                <w:tab w:val="left" w:pos="304"/>
                <w:tab w:val="left" w:pos="1022"/>
                <w:tab w:val="left" w:pos="5132"/>
              </w:tabs>
              <w:spacing w:after="0" w:line="240" w:lineRule="auto"/>
              <w:ind w:left="29"/>
              <w:rPr>
                <w:rFonts w:asciiTheme="majorHAnsi" w:eastAsia="Times New Roman" w:hAnsiTheme="majorHAnsi" w:cstheme="majorHAnsi"/>
                <w:sz w:val="24"/>
                <w:szCs w:val="24"/>
              </w:rPr>
            </w:pPr>
          </w:p>
        </w:tc>
      </w:tr>
      <w:tr w:rsidR="00A22B9D" w:rsidRPr="00180864" w14:paraId="07CDCAF8" w14:textId="77777777" w:rsidTr="000D0BAE">
        <w:tc>
          <w:tcPr>
            <w:tcW w:w="9045"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tcPr>
          <w:p w14:paraId="6F0AAE4E"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Duomenys apie pažeidimą padariusį asmenį ar asmenis</w:t>
            </w:r>
          </w:p>
        </w:tc>
      </w:tr>
      <w:tr w:rsidR="00A22B9D" w:rsidRPr="00180864" w14:paraId="059FABB9" w14:textId="77777777" w:rsidTr="000D0BAE">
        <w:tc>
          <w:tcPr>
            <w:tcW w:w="33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CF03D78"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Vardas, pavardė</w:t>
            </w:r>
          </w:p>
        </w:tc>
        <w:tc>
          <w:tcPr>
            <w:tcW w:w="56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731955"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b/>
                <w:sz w:val="24"/>
                <w:szCs w:val="24"/>
              </w:rPr>
            </w:pPr>
          </w:p>
        </w:tc>
      </w:tr>
      <w:tr w:rsidR="00A22B9D" w:rsidRPr="00180864" w14:paraId="591B5631" w14:textId="77777777" w:rsidTr="000D0BAE">
        <w:tc>
          <w:tcPr>
            <w:tcW w:w="33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8B8384"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Darbovietė</w:t>
            </w:r>
          </w:p>
        </w:tc>
        <w:tc>
          <w:tcPr>
            <w:tcW w:w="56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413857"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b/>
                <w:sz w:val="24"/>
                <w:szCs w:val="24"/>
              </w:rPr>
            </w:pPr>
          </w:p>
        </w:tc>
      </w:tr>
      <w:tr w:rsidR="00A22B9D" w:rsidRPr="00180864" w14:paraId="4A884D37" w14:textId="77777777" w:rsidTr="000D0BAE">
        <w:tc>
          <w:tcPr>
            <w:tcW w:w="33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8C687EC"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Pareigos</w:t>
            </w:r>
          </w:p>
        </w:tc>
        <w:tc>
          <w:tcPr>
            <w:tcW w:w="56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3590E59"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b/>
                <w:sz w:val="24"/>
                <w:szCs w:val="24"/>
              </w:rPr>
            </w:pPr>
          </w:p>
        </w:tc>
      </w:tr>
      <w:tr w:rsidR="00A22B9D" w:rsidRPr="00180864" w14:paraId="3860614E" w14:textId="77777777" w:rsidTr="000D0BAE">
        <w:tc>
          <w:tcPr>
            <w:tcW w:w="904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A070B7F" w14:textId="77777777" w:rsidR="00A22B9D" w:rsidRPr="00180864" w:rsidRDefault="00A22B9D" w:rsidP="000D0BAE">
            <w:pPr>
              <w:pStyle w:val="prastasis"/>
              <w:tabs>
                <w:tab w:val="left" w:pos="304"/>
                <w:tab w:val="left" w:pos="1022"/>
                <w:tab w:val="left" w:pos="5132"/>
              </w:tabs>
              <w:spacing w:after="0" w:line="240" w:lineRule="auto"/>
              <w:ind w:left="29"/>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3.</w:t>
            </w:r>
            <w:r w:rsidRPr="00180864">
              <w:rPr>
                <w:rFonts w:asciiTheme="majorHAnsi" w:eastAsia="Times New Roman" w:hAnsiTheme="majorHAnsi" w:cstheme="majorHAnsi"/>
                <w:sz w:val="24"/>
                <w:szCs w:val="24"/>
              </w:rPr>
              <w:tab/>
              <w:t>Ar yra kitų asmenų, kurie dalyvavo ar galėjo dalyvauti darant pažeidimą? Jei taip, nurodykite, kas jie.</w:t>
            </w:r>
          </w:p>
          <w:p w14:paraId="2B510325" w14:textId="77777777" w:rsidR="00A22B9D" w:rsidRPr="00180864" w:rsidRDefault="00A22B9D" w:rsidP="000D0BAE">
            <w:pPr>
              <w:pStyle w:val="prastasis"/>
              <w:tabs>
                <w:tab w:val="left" w:pos="304"/>
                <w:tab w:val="left" w:pos="1022"/>
                <w:tab w:val="left" w:pos="5132"/>
              </w:tabs>
              <w:spacing w:after="0" w:line="240" w:lineRule="auto"/>
              <w:ind w:left="29"/>
              <w:rPr>
                <w:rFonts w:asciiTheme="majorHAnsi" w:eastAsia="Times New Roman" w:hAnsiTheme="majorHAnsi" w:cstheme="majorHAnsi"/>
                <w:b/>
                <w:sz w:val="24"/>
                <w:szCs w:val="24"/>
              </w:rPr>
            </w:pPr>
          </w:p>
          <w:p w14:paraId="5DF26D85" w14:textId="77777777" w:rsidR="00A22B9D" w:rsidRPr="00180864" w:rsidRDefault="00A22B9D" w:rsidP="000D0BAE">
            <w:pPr>
              <w:pStyle w:val="prastasis"/>
              <w:tabs>
                <w:tab w:val="left" w:pos="304"/>
                <w:tab w:val="left" w:pos="1022"/>
                <w:tab w:val="left" w:pos="5132"/>
              </w:tabs>
              <w:spacing w:after="0" w:line="240" w:lineRule="auto"/>
              <w:ind w:left="29"/>
              <w:rPr>
                <w:rFonts w:asciiTheme="majorHAnsi" w:eastAsia="Times New Roman" w:hAnsiTheme="majorHAnsi" w:cstheme="majorHAnsi"/>
                <w:b/>
                <w:sz w:val="24"/>
                <w:szCs w:val="24"/>
              </w:rPr>
            </w:pPr>
          </w:p>
        </w:tc>
      </w:tr>
      <w:tr w:rsidR="00A22B9D" w:rsidRPr="00180864" w14:paraId="745C6717" w14:textId="77777777" w:rsidTr="000D0BAE">
        <w:tc>
          <w:tcPr>
            <w:tcW w:w="904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481CCF1" w14:textId="77777777" w:rsidR="00A22B9D" w:rsidRPr="00180864" w:rsidRDefault="00A22B9D" w:rsidP="000D0BAE">
            <w:pPr>
              <w:pStyle w:val="prastasis"/>
              <w:tabs>
                <w:tab w:val="left" w:pos="304"/>
                <w:tab w:val="left" w:pos="1022"/>
                <w:tab w:val="left" w:pos="5132"/>
              </w:tabs>
              <w:spacing w:after="0" w:line="240" w:lineRule="auto"/>
              <w:ind w:left="29"/>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4.</w:t>
            </w:r>
            <w:r w:rsidRPr="00180864">
              <w:rPr>
                <w:rFonts w:asciiTheme="majorHAnsi" w:eastAsia="Times New Roman" w:hAnsiTheme="majorHAnsi" w:cstheme="majorHAnsi"/>
                <w:sz w:val="24"/>
                <w:szCs w:val="24"/>
              </w:rPr>
              <w:tab/>
              <w:t>Ar yra kitų pažeidimo liudininkų? Jei taip, pateikite jų kontaktinius duomenis.</w:t>
            </w:r>
          </w:p>
          <w:p w14:paraId="62A0310F" w14:textId="77777777" w:rsidR="00A22B9D" w:rsidRPr="00180864" w:rsidRDefault="00A22B9D" w:rsidP="000D0BAE">
            <w:pPr>
              <w:pStyle w:val="prastasis"/>
              <w:tabs>
                <w:tab w:val="left" w:pos="304"/>
                <w:tab w:val="left" w:pos="1022"/>
                <w:tab w:val="left" w:pos="5132"/>
              </w:tabs>
              <w:spacing w:after="0" w:line="240" w:lineRule="auto"/>
              <w:ind w:left="29"/>
              <w:rPr>
                <w:rFonts w:asciiTheme="majorHAnsi" w:eastAsia="Times New Roman" w:hAnsiTheme="majorHAnsi" w:cstheme="majorHAnsi"/>
                <w:b/>
                <w:sz w:val="24"/>
                <w:szCs w:val="24"/>
              </w:rPr>
            </w:pPr>
          </w:p>
          <w:p w14:paraId="368701CA" w14:textId="77777777" w:rsidR="00A22B9D" w:rsidRPr="00180864" w:rsidRDefault="00A22B9D" w:rsidP="000D0BAE">
            <w:pPr>
              <w:pStyle w:val="prastasis"/>
              <w:tabs>
                <w:tab w:val="left" w:pos="304"/>
                <w:tab w:val="left" w:pos="1022"/>
                <w:tab w:val="left" w:pos="5132"/>
              </w:tabs>
              <w:spacing w:after="0" w:line="240" w:lineRule="auto"/>
              <w:ind w:left="29"/>
              <w:rPr>
                <w:rFonts w:asciiTheme="majorHAnsi" w:eastAsia="Times New Roman" w:hAnsiTheme="majorHAnsi" w:cstheme="majorHAnsi"/>
                <w:b/>
                <w:sz w:val="24"/>
                <w:szCs w:val="24"/>
              </w:rPr>
            </w:pPr>
          </w:p>
        </w:tc>
      </w:tr>
      <w:tr w:rsidR="00A22B9D" w:rsidRPr="00180864" w14:paraId="4C1E8576" w14:textId="77777777" w:rsidTr="000D0BAE">
        <w:tc>
          <w:tcPr>
            <w:tcW w:w="9045"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tcPr>
          <w:p w14:paraId="17EBCCDA"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Duomenys apie pažeidimo liudininką ar liudininkus</w:t>
            </w:r>
          </w:p>
        </w:tc>
      </w:tr>
      <w:tr w:rsidR="00A22B9D" w:rsidRPr="00180864" w14:paraId="294D1E29" w14:textId="77777777" w:rsidTr="000D0BAE">
        <w:tc>
          <w:tcPr>
            <w:tcW w:w="33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F2D788"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Vardas, pavardė</w:t>
            </w:r>
          </w:p>
        </w:tc>
        <w:tc>
          <w:tcPr>
            <w:tcW w:w="56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4436A2E"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b/>
                <w:sz w:val="24"/>
                <w:szCs w:val="24"/>
              </w:rPr>
            </w:pPr>
          </w:p>
        </w:tc>
      </w:tr>
      <w:tr w:rsidR="00A22B9D" w:rsidRPr="00180864" w14:paraId="6580D948" w14:textId="77777777" w:rsidTr="000D0BAE">
        <w:tc>
          <w:tcPr>
            <w:tcW w:w="33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E8ACE42"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lastRenderedPageBreak/>
              <w:t>Pareigos</w:t>
            </w:r>
          </w:p>
        </w:tc>
        <w:tc>
          <w:tcPr>
            <w:tcW w:w="56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E1778C3"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b/>
                <w:sz w:val="24"/>
                <w:szCs w:val="24"/>
              </w:rPr>
            </w:pPr>
          </w:p>
        </w:tc>
      </w:tr>
      <w:tr w:rsidR="00A22B9D" w:rsidRPr="00180864" w14:paraId="1E23C903" w14:textId="77777777" w:rsidTr="000D0BAE">
        <w:tc>
          <w:tcPr>
            <w:tcW w:w="33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1C9685"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Darbovietė</w:t>
            </w:r>
          </w:p>
        </w:tc>
        <w:tc>
          <w:tcPr>
            <w:tcW w:w="56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C72D5B"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b/>
                <w:sz w:val="24"/>
                <w:szCs w:val="24"/>
              </w:rPr>
            </w:pPr>
          </w:p>
        </w:tc>
      </w:tr>
      <w:tr w:rsidR="00A22B9D" w:rsidRPr="00180864" w14:paraId="49483637" w14:textId="77777777" w:rsidTr="000D0BAE">
        <w:tc>
          <w:tcPr>
            <w:tcW w:w="33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DE34078"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Telefono Nr.</w:t>
            </w:r>
          </w:p>
        </w:tc>
        <w:tc>
          <w:tcPr>
            <w:tcW w:w="56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2D2743"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b/>
                <w:sz w:val="24"/>
                <w:szCs w:val="24"/>
              </w:rPr>
            </w:pPr>
          </w:p>
        </w:tc>
      </w:tr>
      <w:tr w:rsidR="00A22B9D" w:rsidRPr="00180864" w14:paraId="71AAB149" w14:textId="77777777" w:rsidTr="000D0BAE">
        <w:tc>
          <w:tcPr>
            <w:tcW w:w="33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54C600"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El. paštas</w:t>
            </w:r>
          </w:p>
        </w:tc>
        <w:tc>
          <w:tcPr>
            <w:tcW w:w="56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93CEF07"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b/>
                <w:sz w:val="24"/>
                <w:szCs w:val="24"/>
              </w:rPr>
            </w:pPr>
          </w:p>
        </w:tc>
      </w:tr>
      <w:tr w:rsidR="00A22B9D" w:rsidRPr="00180864" w14:paraId="569DF351" w14:textId="77777777" w:rsidTr="000D0BAE">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C60443E" w14:textId="77777777" w:rsidR="00A22B9D" w:rsidRPr="00180864" w:rsidRDefault="00A22B9D" w:rsidP="000D0BAE">
            <w:pPr>
              <w:pStyle w:val="prastasis"/>
              <w:tabs>
                <w:tab w:val="left" w:pos="342"/>
                <w:tab w:val="left" w:pos="1022"/>
                <w:tab w:val="left" w:pos="5132"/>
              </w:tabs>
              <w:spacing w:after="0" w:line="240" w:lineRule="auto"/>
              <w:ind w:left="29"/>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5.</w:t>
            </w:r>
            <w:r w:rsidRPr="00180864">
              <w:rPr>
                <w:rFonts w:asciiTheme="majorHAnsi" w:eastAsia="Times New Roman" w:hAnsiTheme="majorHAnsi" w:cstheme="majorHAnsi"/>
                <w:sz w:val="24"/>
                <w:szCs w:val="24"/>
              </w:rPr>
              <w:tab/>
              <w:t>Kada pažeidimas buvo padarytas ir kada apie jį sužinojote arba jį pastebėjote?</w:t>
            </w:r>
          </w:p>
          <w:p w14:paraId="5426C8C7" w14:textId="77777777" w:rsidR="00A22B9D" w:rsidRPr="00180864" w:rsidRDefault="00A22B9D" w:rsidP="000D0BAE">
            <w:pPr>
              <w:pStyle w:val="prastasis"/>
              <w:tabs>
                <w:tab w:val="left" w:pos="342"/>
                <w:tab w:val="left" w:pos="1022"/>
                <w:tab w:val="left" w:pos="5132"/>
              </w:tabs>
              <w:spacing w:after="0" w:line="240" w:lineRule="auto"/>
              <w:ind w:left="29"/>
              <w:rPr>
                <w:rFonts w:asciiTheme="majorHAnsi" w:eastAsia="Times New Roman" w:hAnsiTheme="majorHAnsi" w:cstheme="majorHAnsi"/>
                <w:sz w:val="24"/>
                <w:szCs w:val="24"/>
              </w:rPr>
            </w:pPr>
          </w:p>
          <w:p w14:paraId="6EF1545B" w14:textId="77777777" w:rsidR="00A22B9D" w:rsidRPr="00180864" w:rsidRDefault="00A22B9D" w:rsidP="000D0BAE">
            <w:pPr>
              <w:pStyle w:val="prastasis"/>
              <w:tabs>
                <w:tab w:val="left" w:pos="342"/>
                <w:tab w:val="left" w:pos="1022"/>
                <w:tab w:val="left" w:pos="5132"/>
              </w:tabs>
              <w:spacing w:after="0" w:line="240" w:lineRule="auto"/>
              <w:ind w:left="29"/>
              <w:rPr>
                <w:rFonts w:asciiTheme="majorHAnsi" w:eastAsia="Times New Roman" w:hAnsiTheme="majorHAnsi" w:cstheme="majorHAnsi"/>
                <w:sz w:val="24"/>
                <w:szCs w:val="24"/>
              </w:rPr>
            </w:pPr>
          </w:p>
          <w:p w14:paraId="3B3E0DA3" w14:textId="77777777" w:rsidR="00A22B9D" w:rsidRPr="00180864" w:rsidRDefault="00A22B9D" w:rsidP="000D0BAE">
            <w:pPr>
              <w:pStyle w:val="prastasis"/>
              <w:tabs>
                <w:tab w:val="left" w:pos="342"/>
                <w:tab w:val="left" w:pos="1022"/>
                <w:tab w:val="left" w:pos="5132"/>
              </w:tabs>
              <w:spacing w:after="0" w:line="240" w:lineRule="auto"/>
              <w:ind w:left="29"/>
              <w:rPr>
                <w:rFonts w:asciiTheme="majorHAnsi" w:eastAsia="Times New Roman" w:hAnsiTheme="majorHAnsi" w:cstheme="majorHAnsi"/>
                <w:sz w:val="24"/>
                <w:szCs w:val="24"/>
              </w:rPr>
            </w:pPr>
          </w:p>
        </w:tc>
      </w:tr>
      <w:tr w:rsidR="00A22B9D" w:rsidRPr="00180864" w14:paraId="5B48F766" w14:textId="77777777" w:rsidTr="000D0BAE">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48C40BF" w14:textId="77777777" w:rsidR="00A22B9D" w:rsidRPr="00180864" w:rsidRDefault="00A22B9D" w:rsidP="000D0BAE">
            <w:pPr>
              <w:pStyle w:val="prastasis"/>
              <w:tabs>
                <w:tab w:val="left" w:pos="342"/>
                <w:tab w:val="left" w:pos="1022"/>
                <w:tab w:val="left" w:pos="5132"/>
              </w:tabs>
              <w:spacing w:after="0" w:line="240" w:lineRule="auto"/>
              <w:ind w:left="29"/>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6.</w:t>
            </w:r>
            <w:r w:rsidRPr="00180864">
              <w:rPr>
                <w:rFonts w:asciiTheme="majorHAnsi" w:eastAsia="Times New Roman" w:hAnsiTheme="majorHAnsi" w:cstheme="majorHAnsi"/>
                <w:sz w:val="24"/>
                <w:szCs w:val="24"/>
              </w:rPr>
              <w:tab/>
              <w:t xml:space="preserve"> Kokius pažeidimą pagrindžiančius duomenis, galinčius padėti atlikti pažeidimo tyrimą, galėtumėte pateikti? Nurodykite pridedamus rašytinius ar kitus duomenis apie pažeidimą.</w:t>
            </w:r>
          </w:p>
          <w:p w14:paraId="139C9C75" w14:textId="77777777" w:rsidR="00A22B9D" w:rsidRPr="00180864" w:rsidRDefault="00A22B9D" w:rsidP="000D0BAE">
            <w:pPr>
              <w:pStyle w:val="prastasis"/>
              <w:tabs>
                <w:tab w:val="left" w:pos="342"/>
                <w:tab w:val="left" w:pos="1022"/>
                <w:tab w:val="left" w:pos="5132"/>
              </w:tabs>
              <w:spacing w:after="0" w:line="240" w:lineRule="auto"/>
              <w:ind w:left="29"/>
              <w:rPr>
                <w:rFonts w:asciiTheme="majorHAnsi" w:eastAsia="Times New Roman" w:hAnsiTheme="majorHAnsi" w:cstheme="majorHAnsi"/>
                <w:b/>
                <w:sz w:val="24"/>
                <w:szCs w:val="24"/>
              </w:rPr>
            </w:pPr>
          </w:p>
          <w:p w14:paraId="7A2AE966" w14:textId="77777777" w:rsidR="00A22B9D" w:rsidRPr="00180864" w:rsidRDefault="00A22B9D" w:rsidP="000D0BAE">
            <w:pPr>
              <w:pStyle w:val="prastasis"/>
              <w:tabs>
                <w:tab w:val="left" w:pos="342"/>
                <w:tab w:val="left" w:pos="1022"/>
                <w:tab w:val="left" w:pos="5132"/>
              </w:tabs>
              <w:spacing w:after="0" w:line="240" w:lineRule="auto"/>
              <w:ind w:left="29"/>
              <w:rPr>
                <w:rFonts w:asciiTheme="majorHAnsi" w:eastAsia="Times New Roman" w:hAnsiTheme="majorHAnsi" w:cstheme="majorHAnsi"/>
                <w:b/>
                <w:sz w:val="24"/>
                <w:szCs w:val="24"/>
              </w:rPr>
            </w:pPr>
          </w:p>
        </w:tc>
      </w:tr>
      <w:tr w:rsidR="00A22B9D" w:rsidRPr="00180864" w14:paraId="43EE53E0" w14:textId="77777777" w:rsidTr="000D0BAE">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947DBF3" w14:textId="77777777" w:rsidR="00A22B9D" w:rsidRPr="00180864" w:rsidRDefault="00A22B9D" w:rsidP="000D0BAE">
            <w:pPr>
              <w:pStyle w:val="prastasis"/>
              <w:tabs>
                <w:tab w:val="left" w:pos="342"/>
                <w:tab w:val="left" w:pos="1022"/>
                <w:tab w:val="left" w:pos="5132"/>
              </w:tabs>
              <w:spacing w:after="0" w:line="240" w:lineRule="auto"/>
              <w:ind w:left="29"/>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7.</w:t>
            </w:r>
            <w:r w:rsidRPr="00180864">
              <w:rPr>
                <w:rFonts w:asciiTheme="majorHAnsi" w:eastAsia="Times New Roman" w:hAnsiTheme="majorHAnsi" w:cstheme="majorHAnsi"/>
                <w:sz w:val="24"/>
                <w:szCs w:val="24"/>
              </w:rPr>
              <w:tab/>
              <w:t>Ar apie šį pažeidimą jau esate kam nors pranešęs? Jei pranešėte, kam buvo pranešta ir ar gavote atsakymą? Jei gavote atsakymą, nurodykite jo esmę.</w:t>
            </w:r>
          </w:p>
          <w:p w14:paraId="74CDAF39" w14:textId="77777777" w:rsidR="00A22B9D" w:rsidRPr="00180864" w:rsidRDefault="00A22B9D" w:rsidP="000D0BAE">
            <w:pPr>
              <w:pStyle w:val="prastasis"/>
              <w:tabs>
                <w:tab w:val="left" w:pos="342"/>
                <w:tab w:val="left" w:pos="1022"/>
                <w:tab w:val="left" w:pos="5132"/>
              </w:tabs>
              <w:spacing w:after="0" w:line="240" w:lineRule="auto"/>
              <w:ind w:left="29"/>
              <w:rPr>
                <w:rFonts w:asciiTheme="majorHAnsi" w:eastAsia="Times New Roman" w:hAnsiTheme="majorHAnsi" w:cstheme="majorHAnsi"/>
                <w:sz w:val="24"/>
                <w:szCs w:val="24"/>
              </w:rPr>
            </w:pPr>
          </w:p>
          <w:p w14:paraId="11C81585" w14:textId="77777777" w:rsidR="00A22B9D" w:rsidRPr="00180864" w:rsidRDefault="00A22B9D" w:rsidP="000D0BAE">
            <w:pPr>
              <w:pStyle w:val="prastasis"/>
              <w:tabs>
                <w:tab w:val="left" w:pos="342"/>
                <w:tab w:val="left" w:pos="1022"/>
                <w:tab w:val="left" w:pos="5132"/>
              </w:tabs>
              <w:spacing w:after="0" w:line="240" w:lineRule="auto"/>
              <w:ind w:left="29"/>
              <w:rPr>
                <w:rFonts w:asciiTheme="majorHAnsi" w:eastAsia="Times New Roman" w:hAnsiTheme="majorHAnsi" w:cstheme="majorHAnsi"/>
                <w:sz w:val="24"/>
                <w:szCs w:val="24"/>
              </w:rPr>
            </w:pPr>
          </w:p>
        </w:tc>
      </w:tr>
      <w:tr w:rsidR="00A22B9D" w:rsidRPr="00180864" w14:paraId="20D85390" w14:textId="77777777" w:rsidTr="000D0BAE">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91499EF" w14:textId="77777777" w:rsidR="00A22B9D" w:rsidRPr="00180864" w:rsidRDefault="00A22B9D" w:rsidP="000D0BAE">
            <w:pPr>
              <w:pStyle w:val="prastasis"/>
              <w:tabs>
                <w:tab w:val="left" w:pos="342"/>
                <w:tab w:val="left" w:pos="1022"/>
                <w:tab w:val="left" w:pos="5132"/>
              </w:tabs>
              <w:spacing w:after="0" w:line="240" w:lineRule="auto"/>
              <w:ind w:left="29"/>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8.</w:t>
            </w:r>
            <w:r w:rsidRPr="00180864">
              <w:rPr>
                <w:rFonts w:asciiTheme="majorHAnsi" w:eastAsia="Times New Roman" w:hAnsiTheme="majorHAnsi" w:cstheme="majorHAnsi"/>
                <w:sz w:val="24"/>
                <w:szCs w:val="24"/>
              </w:rPr>
              <w:tab/>
              <w:t>Papildomos pastabos ir komentarai.</w:t>
            </w:r>
          </w:p>
          <w:p w14:paraId="16622C56" w14:textId="77777777" w:rsidR="00A22B9D" w:rsidRPr="00180864" w:rsidRDefault="00A22B9D" w:rsidP="000D0BAE">
            <w:pPr>
              <w:pStyle w:val="prastasis"/>
              <w:tabs>
                <w:tab w:val="left" w:pos="342"/>
                <w:tab w:val="left" w:pos="1022"/>
                <w:tab w:val="left" w:pos="5132"/>
              </w:tabs>
              <w:spacing w:after="0" w:line="240" w:lineRule="auto"/>
              <w:ind w:left="29"/>
              <w:rPr>
                <w:rFonts w:asciiTheme="majorHAnsi" w:eastAsia="Times New Roman" w:hAnsiTheme="majorHAnsi" w:cstheme="majorHAnsi"/>
                <w:sz w:val="24"/>
                <w:szCs w:val="24"/>
              </w:rPr>
            </w:pPr>
          </w:p>
          <w:p w14:paraId="4F4B8FCC" w14:textId="77777777" w:rsidR="00A22B9D" w:rsidRPr="00180864" w:rsidRDefault="00A22B9D" w:rsidP="000D0BAE">
            <w:pPr>
              <w:pStyle w:val="prastasis"/>
              <w:tabs>
                <w:tab w:val="left" w:pos="342"/>
                <w:tab w:val="left" w:pos="1022"/>
                <w:tab w:val="left" w:pos="5132"/>
              </w:tabs>
              <w:spacing w:after="0" w:line="240" w:lineRule="auto"/>
              <w:ind w:left="29"/>
              <w:rPr>
                <w:rFonts w:asciiTheme="majorHAnsi" w:eastAsia="Times New Roman" w:hAnsiTheme="majorHAnsi" w:cstheme="majorHAnsi"/>
                <w:sz w:val="24"/>
                <w:szCs w:val="24"/>
              </w:rPr>
            </w:pPr>
          </w:p>
        </w:tc>
      </w:tr>
      <w:tr w:rsidR="00A22B9D" w:rsidRPr="00180864" w14:paraId="6AD89630" w14:textId="77777777" w:rsidTr="000D0BAE">
        <w:tc>
          <w:tcPr>
            <w:tcW w:w="9045" w:type="dxa"/>
            <w:gridSpan w:val="3"/>
            <w:tcBorders>
              <w:top w:val="single" w:sz="4" w:space="0" w:color="00000A"/>
              <w:bottom w:val="single" w:sz="4" w:space="0" w:color="00000A"/>
            </w:tcBorders>
            <w:shd w:val="clear" w:color="auto" w:fill="FFFFFF"/>
            <w:tcMar>
              <w:top w:w="0" w:type="dxa"/>
              <w:left w:w="113" w:type="dxa"/>
              <w:bottom w:w="0" w:type="dxa"/>
              <w:right w:w="108" w:type="dxa"/>
            </w:tcMar>
          </w:tcPr>
          <w:p w14:paraId="260A759C"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p>
          <w:p w14:paraId="7A4EA148" w14:textId="77777777" w:rsidR="00A22B9D" w:rsidRPr="00180864" w:rsidRDefault="00A22B9D" w:rsidP="000D0BAE">
            <w:pPr>
              <w:pStyle w:val="prastasis"/>
              <w:tabs>
                <w:tab w:val="left" w:pos="993"/>
                <w:tab w:val="left" w:pos="5103"/>
              </w:tabs>
              <w:spacing w:after="0" w:line="240" w:lineRule="auto"/>
              <w:rPr>
                <w:rFonts w:asciiTheme="majorHAnsi" w:hAnsiTheme="majorHAnsi" w:cstheme="majorHAnsi"/>
                <w:sz w:val="24"/>
                <w:szCs w:val="24"/>
              </w:rPr>
            </w:pPr>
            <w:r w:rsidRPr="00180864">
              <w:rPr>
                <w:rStyle w:val="Numatytasispastraiposriftas"/>
                <w:rFonts w:asciiTheme="majorHAnsi" w:hAnsiTheme="majorHAnsi" w:cstheme="majorHAnsi"/>
                <w:sz w:val="24"/>
                <w:szCs w:val="24"/>
              </w:rPr>
              <w:t> Patvirtinu, kad esu susipažinęs su teisinėmis pasekmėmis už melagingos informacijos teikimą, o mano teikiama informacija yra teisinga.</w:t>
            </w:r>
          </w:p>
          <w:p w14:paraId="358E4F87"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b/>
                <w:sz w:val="24"/>
                <w:szCs w:val="24"/>
              </w:rPr>
            </w:pPr>
          </w:p>
          <w:p w14:paraId="2F8DB800"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p>
        </w:tc>
      </w:tr>
      <w:tr w:rsidR="00A22B9D" w:rsidRPr="00180864" w14:paraId="099A5CC7" w14:textId="77777777" w:rsidTr="000D0BAE">
        <w:tc>
          <w:tcPr>
            <w:tcW w:w="469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206A680"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Data</w:t>
            </w:r>
          </w:p>
        </w:tc>
        <w:tc>
          <w:tcPr>
            <w:tcW w:w="43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42E481B"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r w:rsidRPr="00180864">
              <w:rPr>
                <w:rFonts w:asciiTheme="majorHAnsi" w:eastAsia="Times New Roman" w:hAnsiTheme="majorHAnsi" w:cstheme="majorHAnsi"/>
                <w:sz w:val="24"/>
                <w:szCs w:val="24"/>
              </w:rPr>
              <w:t>Parašas</w:t>
            </w:r>
          </w:p>
          <w:p w14:paraId="1E90F1DA"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p>
          <w:p w14:paraId="399AFAF5" w14:textId="77777777" w:rsidR="00A22B9D" w:rsidRPr="00180864" w:rsidRDefault="00A22B9D" w:rsidP="000D0BAE">
            <w:pPr>
              <w:pStyle w:val="prastasis"/>
              <w:tabs>
                <w:tab w:val="left" w:pos="993"/>
                <w:tab w:val="left" w:pos="5103"/>
              </w:tabs>
              <w:spacing w:after="0" w:line="240" w:lineRule="auto"/>
              <w:rPr>
                <w:rFonts w:asciiTheme="majorHAnsi" w:eastAsia="Times New Roman" w:hAnsiTheme="majorHAnsi" w:cstheme="majorHAnsi"/>
                <w:sz w:val="24"/>
                <w:szCs w:val="24"/>
              </w:rPr>
            </w:pPr>
          </w:p>
        </w:tc>
      </w:tr>
    </w:tbl>
    <w:p w14:paraId="01E5F49F" w14:textId="77777777" w:rsidR="00A22B9D" w:rsidRPr="00180864" w:rsidRDefault="00A22B9D" w:rsidP="00A22B9D">
      <w:pPr>
        <w:pStyle w:val="prastasis"/>
        <w:tabs>
          <w:tab w:val="center" w:pos="-7800"/>
          <w:tab w:val="left" w:pos="6237"/>
          <w:tab w:val="right" w:pos="8306"/>
        </w:tabs>
        <w:spacing w:after="0" w:line="240" w:lineRule="auto"/>
        <w:rPr>
          <w:rFonts w:asciiTheme="majorHAnsi" w:eastAsia="Times New Roman" w:hAnsiTheme="majorHAnsi" w:cstheme="majorHAnsi"/>
          <w:sz w:val="24"/>
          <w:szCs w:val="24"/>
          <w:lang w:eastAsia="lt-LT"/>
        </w:rPr>
      </w:pPr>
    </w:p>
    <w:p w14:paraId="6DE61F52" w14:textId="77777777" w:rsidR="00A22B9D" w:rsidRPr="00180864" w:rsidRDefault="00A22B9D" w:rsidP="00A22B9D">
      <w:pPr>
        <w:pStyle w:val="prastasis"/>
        <w:rPr>
          <w:rFonts w:asciiTheme="majorHAnsi" w:hAnsiTheme="majorHAnsi" w:cstheme="majorHAnsi"/>
          <w:sz w:val="24"/>
          <w:szCs w:val="24"/>
        </w:rPr>
      </w:pPr>
    </w:p>
    <w:p w14:paraId="304C8966" w14:textId="77777777" w:rsidR="00A22B9D" w:rsidRPr="00180864" w:rsidRDefault="00A22B9D" w:rsidP="00A22B9D">
      <w:pPr>
        <w:rPr>
          <w:rFonts w:asciiTheme="majorHAnsi" w:hAnsiTheme="majorHAnsi" w:cstheme="majorHAnsi"/>
          <w:sz w:val="24"/>
          <w:szCs w:val="24"/>
        </w:rPr>
      </w:pPr>
    </w:p>
    <w:p w14:paraId="637B50A7" w14:textId="77777777" w:rsidR="00A22B9D" w:rsidRPr="00180864" w:rsidRDefault="00A22B9D" w:rsidP="004B1A7D">
      <w:pPr>
        <w:spacing w:after="0" w:line="240" w:lineRule="auto"/>
        <w:jc w:val="center"/>
        <w:rPr>
          <w:rFonts w:asciiTheme="majorHAnsi" w:hAnsiTheme="majorHAnsi" w:cstheme="majorHAnsi"/>
          <w:sz w:val="24"/>
          <w:szCs w:val="24"/>
        </w:rPr>
      </w:pPr>
    </w:p>
    <w:sectPr w:rsidR="00A22B9D" w:rsidRPr="00180864" w:rsidSect="004B1A7D">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D1C8" w14:textId="77777777" w:rsidR="002303F8" w:rsidRDefault="002303F8" w:rsidP="00B92C4A">
      <w:pPr>
        <w:spacing w:after="0" w:line="240" w:lineRule="auto"/>
      </w:pPr>
      <w:r>
        <w:separator/>
      </w:r>
    </w:p>
  </w:endnote>
  <w:endnote w:type="continuationSeparator" w:id="0">
    <w:p w14:paraId="1FB23285" w14:textId="77777777" w:rsidR="002303F8" w:rsidRDefault="002303F8" w:rsidP="00B9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4A07" w14:textId="77777777" w:rsidR="00D47E16" w:rsidRDefault="00D47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DCCA" w14:textId="77777777" w:rsidR="00D47E16" w:rsidRDefault="00D47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FFB8" w14:textId="77777777" w:rsidR="00D47E16" w:rsidRDefault="00D47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1C46" w14:textId="77777777" w:rsidR="002303F8" w:rsidRDefault="002303F8" w:rsidP="00B92C4A">
      <w:pPr>
        <w:spacing w:after="0" w:line="240" w:lineRule="auto"/>
      </w:pPr>
      <w:r>
        <w:separator/>
      </w:r>
    </w:p>
  </w:footnote>
  <w:footnote w:type="continuationSeparator" w:id="0">
    <w:p w14:paraId="64BDCA45" w14:textId="77777777" w:rsidR="002303F8" w:rsidRDefault="002303F8" w:rsidP="00B92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37CA" w14:textId="77777777" w:rsidR="00D47E16" w:rsidRDefault="00D47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204018"/>
      <w:docPartObj>
        <w:docPartGallery w:val="Page Numbers (Top of Page)"/>
        <w:docPartUnique/>
      </w:docPartObj>
    </w:sdtPr>
    <w:sdtContent>
      <w:p w14:paraId="4691D829" w14:textId="00D79AC3" w:rsidR="00D47E16" w:rsidRDefault="00D47E16">
        <w:pPr>
          <w:pStyle w:val="Header"/>
          <w:jc w:val="center"/>
        </w:pPr>
        <w:r>
          <w:fldChar w:fldCharType="begin"/>
        </w:r>
        <w:r>
          <w:instrText>PAGE   \* MERGEFORMAT</w:instrText>
        </w:r>
        <w:r>
          <w:fldChar w:fldCharType="separate"/>
        </w:r>
        <w:r>
          <w:t>2</w:t>
        </w:r>
        <w:r>
          <w:fldChar w:fldCharType="end"/>
        </w:r>
      </w:p>
    </w:sdtContent>
  </w:sdt>
  <w:p w14:paraId="3AA72371" w14:textId="77777777" w:rsidR="00D47E16" w:rsidRDefault="00D47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9771" w14:textId="77777777" w:rsidR="00D47E16" w:rsidRDefault="00D47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C62"/>
    <w:multiLevelType w:val="hybridMultilevel"/>
    <w:tmpl w:val="DE9A62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12A37B6"/>
    <w:multiLevelType w:val="multilevel"/>
    <w:tmpl w:val="1B70E8F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A35218"/>
    <w:multiLevelType w:val="multilevel"/>
    <w:tmpl w:val="C9AC6CE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352E80"/>
    <w:multiLevelType w:val="hybridMultilevel"/>
    <w:tmpl w:val="FF2CE81A"/>
    <w:lvl w:ilvl="0" w:tplc="0427000F">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9422734"/>
    <w:multiLevelType w:val="multilevel"/>
    <w:tmpl w:val="1B70E8F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703C05"/>
    <w:multiLevelType w:val="hybridMultilevel"/>
    <w:tmpl w:val="A808D454"/>
    <w:lvl w:ilvl="0" w:tplc="0427000F">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7EE0711"/>
    <w:multiLevelType w:val="hybridMultilevel"/>
    <w:tmpl w:val="0EA6551C"/>
    <w:lvl w:ilvl="0" w:tplc="0427000F">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84C21A7"/>
    <w:multiLevelType w:val="multilevel"/>
    <w:tmpl w:val="1B70E8F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952CE0"/>
    <w:multiLevelType w:val="hybridMultilevel"/>
    <w:tmpl w:val="6F8480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E2B2E7C"/>
    <w:multiLevelType w:val="hybridMultilevel"/>
    <w:tmpl w:val="7FF2FB7C"/>
    <w:lvl w:ilvl="0" w:tplc="0A4C44B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E597393"/>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2526711">
    <w:abstractNumId w:val="2"/>
  </w:num>
  <w:num w:numId="2" w16cid:durableId="434905231">
    <w:abstractNumId w:val="10"/>
  </w:num>
  <w:num w:numId="3" w16cid:durableId="71514952">
    <w:abstractNumId w:val="1"/>
  </w:num>
  <w:num w:numId="4" w16cid:durableId="692651759">
    <w:abstractNumId w:val="7"/>
  </w:num>
  <w:num w:numId="5" w16cid:durableId="835848308">
    <w:abstractNumId w:val="4"/>
  </w:num>
  <w:num w:numId="6" w16cid:durableId="1885092073">
    <w:abstractNumId w:val="6"/>
  </w:num>
  <w:num w:numId="7" w16cid:durableId="1219317333">
    <w:abstractNumId w:val="5"/>
  </w:num>
  <w:num w:numId="8" w16cid:durableId="1507162089">
    <w:abstractNumId w:val="3"/>
  </w:num>
  <w:num w:numId="9" w16cid:durableId="268507314">
    <w:abstractNumId w:val="9"/>
  </w:num>
  <w:num w:numId="10" w16cid:durableId="2111508724">
    <w:abstractNumId w:val="0"/>
  </w:num>
  <w:num w:numId="11" w16cid:durableId="1004958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72"/>
    <w:rsid w:val="00004781"/>
    <w:rsid w:val="0001257D"/>
    <w:rsid w:val="00012766"/>
    <w:rsid w:val="00037D87"/>
    <w:rsid w:val="000521B2"/>
    <w:rsid w:val="00055C65"/>
    <w:rsid w:val="00064134"/>
    <w:rsid w:val="00067CCB"/>
    <w:rsid w:val="000A0CA2"/>
    <w:rsid w:val="000A363F"/>
    <w:rsid w:val="000A481D"/>
    <w:rsid w:val="000A734D"/>
    <w:rsid w:val="000B3950"/>
    <w:rsid w:val="000E700B"/>
    <w:rsid w:val="00102C33"/>
    <w:rsid w:val="00116E5E"/>
    <w:rsid w:val="00122DB9"/>
    <w:rsid w:val="00133445"/>
    <w:rsid w:val="001471F7"/>
    <w:rsid w:val="00147870"/>
    <w:rsid w:val="00152CE4"/>
    <w:rsid w:val="00156563"/>
    <w:rsid w:val="00157027"/>
    <w:rsid w:val="00173442"/>
    <w:rsid w:val="00180864"/>
    <w:rsid w:val="00182A54"/>
    <w:rsid w:val="00191CA4"/>
    <w:rsid w:val="001C02A6"/>
    <w:rsid w:val="001C5CC2"/>
    <w:rsid w:val="001C797F"/>
    <w:rsid w:val="001F47B6"/>
    <w:rsid w:val="00206ECB"/>
    <w:rsid w:val="002303F8"/>
    <w:rsid w:val="00240A53"/>
    <w:rsid w:val="00244E95"/>
    <w:rsid w:val="00252B75"/>
    <w:rsid w:val="00257E68"/>
    <w:rsid w:val="00266085"/>
    <w:rsid w:val="0027721E"/>
    <w:rsid w:val="00295D0F"/>
    <w:rsid w:val="00296234"/>
    <w:rsid w:val="002A20E7"/>
    <w:rsid w:val="002B1D5E"/>
    <w:rsid w:val="002D3274"/>
    <w:rsid w:val="002E10CA"/>
    <w:rsid w:val="002F1FCE"/>
    <w:rsid w:val="00311FBA"/>
    <w:rsid w:val="00316033"/>
    <w:rsid w:val="00324DA9"/>
    <w:rsid w:val="003336A7"/>
    <w:rsid w:val="00345FE4"/>
    <w:rsid w:val="00373BDA"/>
    <w:rsid w:val="003826BE"/>
    <w:rsid w:val="00383258"/>
    <w:rsid w:val="003B4E17"/>
    <w:rsid w:val="003D22A5"/>
    <w:rsid w:val="00403B76"/>
    <w:rsid w:val="004200A4"/>
    <w:rsid w:val="004211F2"/>
    <w:rsid w:val="0042676D"/>
    <w:rsid w:val="004478E3"/>
    <w:rsid w:val="004643DA"/>
    <w:rsid w:val="00481E3A"/>
    <w:rsid w:val="0049269F"/>
    <w:rsid w:val="00496939"/>
    <w:rsid w:val="004A5ED3"/>
    <w:rsid w:val="004B1A7D"/>
    <w:rsid w:val="004B42EC"/>
    <w:rsid w:val="004D6C82"/>
    <w:rsid w:val="004E700E"/>
    <w:rsid w:val="004F01A3"/>
    <w:rsid w:val="004F196B"/>
    <w:rsid w:val="004F250B"/>
    <w:rsid w:val="004F7966"/>
    <w:rsid w:val="005049C0"/>
    <w:rsid w:val="005065CF"/>
    <w:rsid w:val="0052632E"/>
    <w:rsid w:val="00531AC6"/>
    <w:rsid w:val="00541AB3"/>
    <w:rsid w:val="005940BC"/>
    <w:rsid w:val="005C1C68"/>
    <w:rsid w:val="005E3C70"/>
    <w:rsid w:val="00600412"/>
    <w:rsid w:val="00642978"/>
    <w:rsid w:val="006561BC"/>
    <w:rsid w:val="006711D2"/>
    <w:rsid w:val="00673B2A"/>
    <w:rsid w:val="006A31A6"/>
    <w:rsid w:val="006A3F7D"/>
    <w:rsid w:val="006A7025"/>
    <w:rsid w:val="006B065D"/>
    <w:rsid w:val="006C1E34"/>
    <w:rsid w:val="006D1C28"/>
    <w:rsid w:val="006E0A01"/>
    <w:rsid w:val="006E54B0"/>
    <w:rsid w:val="006F11AC"/>
    <w:rsid w:val="00712E2C"/>
    <w:rsid w:val="00716C72"/>
    <w:rsid w:val="007236AA"/>
    <w:rsid w:val="007357DA"/>
    <w:rsid w:val="0074322B"/>
    <w:rsid w:val="00776B5C"/>
    <w:rsid w:val="007813F4"/>
    <w:rsid w:val="007814C1"/>
    <w:rsid w:val="00783613"/>
    <w:rsid w:val="007A6428"/>
    <w:rsid w:val="007B413F"/>
    <w:rsid w:val="007B605F"/>
    <w:rsid w:val="007D3449"/>
    <w:rsid w:val="00801AB8"/>
    <w:rsid w:val="008113AA"/>
    <w:rsid w:val="00832B0D"/>
    <w:rsid w:val="0085120B"/>
    <w:rsid w:val="00856D04"/>
    <w:rsid w:val="008634F2"/>
    <w:rsid w:val="008960CF"/>
    <w:rsid w:val="008C0404"/>
    <w:rsid w:val="008D6894"/>
    <w:rsid w:val="008F3F2B"/>
    <w:rsid w:val="008F7A05"/>
    <w:rsid w:val="00903C73"/>
    <w:rsid w:val="00911909"/>
    <w:rsid w:val="00913963"/>
    <w:rsid w:val="0092042F"/>
    <w:rsid w:val="00950ECD"/>
    <w:rsid w:val="00951668"/>
    <w:rsid w:val="00965212"/>
    <w:rsid w:val="0097028B"/>
    <w:rsid w:val="00981BA1"/>
    <w:rsid w:val="00985FCF"/>
    <w:rsid w:val="00990610"/>
    <w:rsid w:val="00991585"/>
    <w:rsid w:val="00994CFD"/>
    <w:rsid w:val="009A193C"/>
    <w:rsid w:val="009A7EEA"/>
    <w:rsid w:val="009C1538"/>
    <w:rsid w:val="009C3B3E"/>
    <w:rsid w:val="009D50BC"/>
    <w:rsid w:val="009E365E"/>
    <w:rsid w:val="009F7BE0"/>
    <w:rsid w:val="00A105E8"/>
    <w:rsid w:val="00A22B9D"/>
    <w:rsid w:val="00A31F35"/>
    <w:rsid w:val="00A34757"/>
    <w:rsid w:val="00A40D31"/>
    <w:rsid w:val="00A56BC3"/>
    <w:rsid w:val="00A67CB1"/>
    <w:rsid w:val="00A75C31"/>
    <w:rsid w:val="00A817C4"/>
    <w:rsid w:val="00A86EC1"/>
    <w:rsid w:val="00A87908"/>
    <w:rsid w:val="00A93AF0"/>
    <w:rsid w:val="00B14E71"/>
    <w:rsid w:val="00B215F4"/>
    <w:rsid w:val="00B32AAB"/>
    <w:rsid w:val="00B35325"/>
    <w:rsid w:val="00B431A3"/>
    <w:rsid w:val="00B47D1E"/>
    <w:rsid w:val="00B5149E"/>
    <w:rsid w:val="00B63BC6"/>
    <w:rsid w:val="00B66AB8"/>
    <w:rsid w:val="00B778BE"/>
    <w:rsid w:val="00B87834"/>
    <w:rsid w:val="00B90E98"/>
    <w:rsid w:val="00B92C4A"/>
    <w:rsid w:val="00BC31C6"/>
    <w:rsid w:val="00BC7B08"/>
    <w:rsid w:val="00C2430C"/>
    <w:rsid w:val="00C3189A"/>
    <w:rsid w:val="00C35664"/>
    <w:rsid w:val="00C75CBC"/>
    <w:rsid w:val="00C8463C"/>
    <w:rsid w:val="00C95260"/>
    <w:rsid w:val="00CA2B57"/>
    <w:rsid w:val="00CB7E25"/>
    <w:rsid w:val="00CC21F6"/>
    <w:rsid w:val="00CC43C3"/>
    <w:rsid w:val="00CE0723"/>
    <w:rsid w:val="00CE1C24"/>
    <w:rsid w:val="00CF2184"/>
    <w:rsid w:val="00D05BB0"/>
    <w:rsid w:val="00D074D5"/>
    <w:rsid w:val="00D10572"/>
    <w:rsid w:val="00D448BA"/>
    <w:rsid w:val="00D47E16"/>
    <w:rsid w:val="00D52506"/>
    <w:rsid w:val="00D769B6"/>
    <w:rsid w:val="00DA51C1"/>
    <w:rsid w:val="00DA66C3"/>
    <w:rsid w:val="00DB19BC"/>
    <w:rsid w:val="00DB4825"/>
    <w:rsid w:val="00DE2CD6"/>
    <w:rsid w:val="00DF62C8"/>
    <w:rsid w:val="00E00C78"/>
    <w:rsid w:val="00E13297"/>
    <w:rsid w:val="00E35B4F"/>
    <w:rsid w:val="00E52E54"/>
    <w:rsid w:val="00E63E06"/>
    <w:rsid w:val="00E64D1D"/>
    <w:rsid w:val="00E743A9"/>
    <w:rsid w:val="00E964A6"/>
    <w:rsid w:val="00E9799B"/>
    <w:rsid w:val="00EA049E"/>
    <w:rsid w:val="00EF0741"/>
    <w:rsid w:val="00EF5D35"/>
    <w:rsid w:val="00F16B43"/>
    <w:rsid w:val="00F2361A"/>
    <w:rsid w:val="00F31C8A"/>
    <w:rsid w:val="00F42135"/>
    <w:rsid w:val="00F57741"/>
    <w:rsid w:val="00F651A7"/>
    <w:rsid w:val="00F919D4"/>
    <w:rsid w:val="00FB0E25"/>
    <w:rsid w:val="00FB2B10"/>
    <w:rsid w:val="00FD358F"/>
    <w:rsid w:val="00FD3B73"/>
    <w:rsid w:val="00FE51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F852"/>
  <w15:chartTrackingRefBased/>
  <w15:docId w15:val="{846DD700-C964-4AB3-B5D0-ABF60818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C4A"/>
  </w:style>
  <w:style w:type="paragraph" w:styleId="Heading1">
    <w:name w:val="heading 1"/>
    <w:basedOn w:val="Normal"/>
    <w:next w:val="Normal"/>
    <w:link w:val="Heading1Char"/>
    <w:uiPriority w:val="9"/>
    <w:qFormat/>
    <w:rsid w:val="006F11AC"/>
    <w:pPr>
      <w:keepNext/>
      <w:outlineLvl w:val="0"/>
    </w:pPr>
    <w:rPr>
      <w:rFonts w:ascii="Times New Roman" w:hAnsi="Times New Roman" w:cs="Times New Roman"/>
      <w:sz w:val="28"/>
      <w:szCs w:val="28"/>
    </w:rPr>
  </w:style>
  <w:style w:type="paragraph" w:styleId="Heading2">
    <w:name w:val="heading 2"/>
    <w:basedOn w:val="Normal"/>
    <w:next w:val="Normal"/>
    <w:link w:val="Heading2Char"/>
    <w:uiPriority w:val="9"/>
    <w:unhideWhenUsed/>
    <w:qFormat/>
    <w:rsid w:val="00E743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74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C4A"/>
    <w:rPr>
      <w:color w:val="0563C1" w:themeColor="hyperlink"/>
      <w:u w:val="single"/>
    </w:rPr>
  </w:style>
  <w:style w:type="character" w:customStyle="1" w:styleId="HeaderChar">
    <w:name w:val="Header Char"/>
    <w:basedOn w:val="DefaultParagraphFont"/>
    <w:link w:val="Header"/>
    <w:uiPriority w:val="99"/>
    <w:rsid w:val="00B92C4A"/>
  </w:style>
  <w:style w:type="paragraph" w:styleId="Header">
    <w:name w:val="header"/>
    <w:basedOn w:val="Normal"/>
    <w:link w:val="HeaderChar"/>
    <w:uiPriority w:val="99"/>
    <w:unhideWhenUsed/>
    <w:rsid w:val="00B92C4A"/>
    <w:pPr>
      <w:tabs>
        <w:tab w:val="center" w:pos="4680"/>
        <w:tab w:val="right" w:pos="9360"/>
      </w:tabs>
      <w:spacing w:after="0" w:line="240" w:lineRule="auto"/>
    </w:pPr>
  </w:style>
  <w:style w:type="character" w:customStyle="1" w:styleId="AntratsDiagrama1">
    <w:name w:val="Antraštės Diagrama1"/>
    <w:basedOn w:val="DefaultParagraphFont"/>
    <w:uiPriority w:val="99"/>
    <w:semiHidden/>
    <w:rsid w:val="00B92C4A"/>
  </w:style>
  <w:style w:type="character" w:customStyle="1" w:styleId="FooterChar">
    <w:name w:val="Footer Char"/>
    <w:basedOn w:val="DefaultParagraphFont"/>
    <w:link w:val="Footer"/>
    <w:uiPriority w:val="99"/>
    <w:rsid w:val="00B92C4A"/>
  </w:style>
  <w:style w:type="paragraph" w:styleId="Footer">
    <w:name w:val="footer"/>
    <w:basedOn w:val="Normal"/>
    <w:link w:val="FooterChar"/>
    <w:uiPriority w:val="99"/>
    <w:unhideWhenUsed/>
    <w:rsid w:val="00B92C4A"/>
    <w:pPr>
      <w:tabs>
        <w:tab w:val="center" w:pos="4680"/>
        <w:tab w:val="right" w:pos="9360"/>
      </w:tabs>
      <w:spacing w:after="0" w:line="240" w:lineRule="auto"/>
    </w:pPr>
  </w:style>
  <w:style w:type="character" w:customStyle="1" w:styleId="PoratDiagrama1">
    <w:name w:val="Poraštė Diagrama1"/>
    <w:basedOn w:val="DefaultParagraphFont"/>
    <w:uiPriority w:val="99"/>
    <w:semiHidden/>
    <w:rsid w:val="00B92C4A"/>
  </w:style>
  <w:style w:type="paragraph" w:styleId="Title">
    <w:name w:val="Title"/>
    <w:basedOn w:val="Normal"/>
    <w:next w:val="Normal"/>
    <w:link w:val="TitleChar"/>
    <w:uiPriority w:val="10"/>
    <w:qFormat/>
    <w:rsid w:val="00B92C4A"/>
    <w:pPr>
      <w:jc w:val="center"/>
    </w:pPr>
    <w:rPr>
      <w:rFonts w:ascii="Times New Roman" w:hAnsi="Times New Roman" w:cs="Times New Roman"/>
      <w:b/>
      <w:sz w:val="28"/>
      <w:szCs w:val="28"/>
    </w:rPr>
  </w:style>
  <w:style w:type="character" w:customStyle="1" w:styleId="TitleChar">
    <w:name w:val="Title Char"/>
    <w:basedOn w:val="DefaultParagraphFont"/>
    <w:link w:val="Title"/>
    <w:uiPriority w:val="10"/>
    <w:rsid w:val="00B92C4A"/>
    <w:rPr>
      <w:rFonts w:ascii="Times New Roman" w:hAnsi="Times New Roman" w:cs="Times New Roman"/>
      <w:b/>
      <w:sz w:val="28"/>
      <w:szCs w:val="28"/>
    </w:rPr>
  </w:style>
  <w:style w:type="character" w:styleId="CommentReference">
    <w:name w:val="annotation reference"/>
    <w:basedOn w:val="DefaultParagraphFont"/>
    <w:uiPriority w:val="99"/>
    <w:semiHidden/>
    <w:unhideWhenUsed/>
    <w:rsid w:val="00B92C4A"/>
    <w:rPr>
      <w:sz w:val="16"/>
      <w:szCs w:val="16"/>
    </w:rPr>
  </w:style>
  <w:style w:type="paragraph" w:styleId="CommentText">
    <w:name w:val="annotation text"/>
    <w:basedOn w:val="Normal"/>
    <w:link w:val="CommentTextChar"/>
    <w:uiPriority w:val="99"/>
    <w:unhideWhenUsed/>
    <w:rsid w:val="00B92C4A"/>
    <w:pPr>
      <w:spacing w:line="240" w:lineRule="auto"/>
    </w:pPr>
    <w:rPr>
      <w:sz w:val="20"/>
      <w:szCs w:val="20"/>
    </w:rPr>
  </w:style>
  <w:style w:type="character" w:customStyle="1" w:styleId="CommentTextChar">
    <w:name w:val="Comment Text Char"/>
    <w:basedOn w:val="DefaultParagraphFont"/>
    <w:link w:val="CommentText"/>
    <w:uiPriority w:val="99"/>
    <w:rsid w:val="00B92C4A"/>
    <w:rPr>
      <w:sz w:val="20"/>
      <w:szCs w:val="20"/>
    </w:rPr>
  </w:style>
  <w:style w:type="paragraph" w:styleId="ListParagraph">
    <w:name w:val="List Paragraph"/>
    <w:basedOn w:val="Normal"/>
    <w:uiPriority w:val="34"/>
    <w:qFormat/>
    <w:rsid w:val="006F11AC"/>
    <w:pPr>
      <w:ind w:left="720"/>
      <w:contextualSpacing/>
    </w:pPr>
  </w:style>
  <w:style w:type="character" w:customStyle="1" w:styleId="Heading1Char">
    <w:name w:val="Heading 1 Char"/>
    <w:basedOn w:val="DefaultParagraphFont"/>
    <w:link w:val="Heading1"/>
    <w:uiPriority w:val="9"/>
    <w:rsid w:val="006F11AC"/>
    <w:rPr>
      <w:rFonts w:ascii="Times New Roman" w:hAnsi="Times New Roman" w:cs="Times New Roman"/>
      <w:sz w:val="28"/>
      <w:szCs w:val="28"/>
    </w:rPr>
  </w:style>
  <w:style w:type="character" w:styleId="Strong">
    <w:name w:val="Strong"/>
    <w:basedOn w:val="DefaultParagraphFont"/>
    <w:uiPriority w:val="22"/>
    <w:qFormat/>
    <w:rsid w:val="00B215F4"/>
    <w:rPr>
      <w:b/>
      <w:bCs/>
    </w:rPr>
  </w:style>
  <w:style w:type="character" w:styleId="UnresolvedMention">
    <w:name w:val="Unresolved Mention"/>
    <w:basedOn w:val="DefaultParagraphFont"/>
    <w:uiPriority w:val="99"/>
    <w:semiHidden/>
    <w:unhideWhenUsed/>
    <w:rsid w:val="00316033"/>
    <w:rPr>
      <w:color w:val="605E5C"/>
      <w:shd w:val="clear" w:color="auto" w:fill="E1DFDD"/>
    </w:rPr>
  </w:style>
  <w:style w:type="paragraph" w:styleId="BodyText">
    <w:name w:val="Body Text"/>
    <w:basedOn w:val="Normal"/>
    <w:link w:val="BodyTextChar"/>
    <w:uiPriority w:val="99"/>
    <w:unhideWhenUsed/>
    <w:rsid w:val="0027721E"/>
    <w:pPr>
      <w:shd w:val="clear" w:color="auto" w:fill="FFFFFF"/>
      <w:spacing w:after="150" w:line="240" w:lineRule="auto"/>
      <w:jc w:val="both"/>
    </w:pPr>
    <w:rPr>
      <w:rFonts w:ascii="Times New Roman" w:eastAsia="Times New Roman" w:hAnsi="Times New Roman" w:cs="Times New Roman"/>
      <w:color w:val="212529"/>
      <w:sz w:val="24"/>
      <w:szCs w:val="24"/>
      <w:lang w:eastAsia="lt-LT"/>
    </w:rPr>
  </w:style>
  <w:style w:type="character" w:customStyle="1" w:styleId="BodyTextChar">
    <w:name w:val="Body Text Char"/>
    <w:basedOn w:val="DefaultParagraphFont"/>
    <w:link w:val="BodyText"/>
    <w:uiPriority w:val="99"/>
    <w:rsid w:val="0027721E"/>
    <w:rPr>
      <w:rFonts w:ascii="Times New Roman" w:eastAsia="Times New Roman" w:hAnsi="Times New Roman" w:cs="Times New Roman"/>
      <w:color w:val="212529"/>
      <w:sz w:val="24"/>
      <w:szCs w:val="24"/>
      <w:shd w:val="clear" w:color="auto" w:fill="FFFFFF"/>
      <w:lang w:eastAsia="lt-LT"/>
    </w:rPr>
  </w:style>
  <w:style w:type="character" w:customStyle="1" w:styleId="Heading3Char">
    <w:name w:val="Heading 3 Char"/>
    <w:basedOn w:val="DefaultParagraphFont"/>
    <w:link w:val="Heading3"/>
    <w:uiPriority w:val="9"/>
    <w:rsid w:val="00D074D5"/>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E743A9"/>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F42135"/>
  </w:style>
  <w:style w:type="character" w:customStyle="1" w:styleId="eop">
    <w:name w:val="eop"/>
    <w:basedOn w:val="DefaultParagraphFont"/>
    <w:rsid w:val="00F42135"/>
  </w:style>
  <w:style w:type="character" w:styleId="FollowedHyperlink">
    <w:name w:val="FollowedHyperlink"/>
    <w:basedOn w:val="DefaultParagraphFont"/>
    <w:uiPriority w:val="99"/>
    <w:semiHidden/>
    <w:unhideWhenUsed/>
    <w:rsid w:val="00981BA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A7EEA"/>
    <w:rPr>
      <w:b/>
      <w:bCs/>
    </w:rPr>
  </w:style>
  <w:style w:type="character" w:customStyle="1" w:styleId="CommentSubjectChar">
    <w:name w:val="Comment Subject Char"/>
    <w:basedOn w:val="CommentTextChar"/>
    <w:link w:val="CommentSubject"/>
    <w:uiPriority w:val="99"/>
    <w:semiHidden/>
    <w:rsid w:val="009A7EEA"/>
    <w:rPr>
      <w:b/>
      <w:bCs/>
      <w:sz w:val="20"/>
      <w:szCs w:val="20"/>
    </w:rPr>
  </w:style>
  <w:style w:type="paragraph" w:styleId="Revision">
    <w:name w:val="Revision"/>
    <w:hidden/>
    <w:uiPriority w:val="99"/>
    <w:semiHidden/>
    <w:rsid w:val="00CA2B57"/>
    <w:pPr>
      <w:spacing w:after="0" w:line="240" w:lineRule="auto"/>
    </w:pPr>
  </w:style>
  <w:style w:type="character" w:customStyle="1" w:styleId="cf01">
    <w:name w:val="cf01"/>
    <w:basedOn w:val="DefaultParagraphFont"/>
    <w:rsid w:val="000A0CA2"/>
    <w:rPr>
      <w:rFonts w:ascii="Segoe UI" w:hAnsi="Segoe UI" w:cs="Segoe UI" w:hint="default"/>
      <w:color w:val="333333"/>
      <w:sz w:val="18"/>
      <w:szCs w:val="18"/>
      <w:shd w:val="clear" w:color="auto" w:fill="FFFFFF"/>
    </w:rPr>
  </w:style>
  <w:style w:type="paragraph" w:customStyle="1" w:styleId="prastasis">
    <w:name w:val="Įprastasis"/>
    <w:rsid w:val="00A22B9D"/>
    <w:pPr>
      <w:suppressAutoHyphens/>
      <w:autoSpaceDN w:val="0"/>
      <w:spacing w:line="256" w:lineRule="auto"/>
      <w:textAlignment w:val="baseline"/>
    </w:pPr>
    <w:rPr>
      <w:rFonts w:ascii="Calibri" w:eastAsia="Calibri" w:hAnsi="Calibri" w:cs="Times New Roman"/>
    </w:rPr>
  </w:style>
  <w:style w:type="character" w:customStyle="1" w:styleId="Numatytasispastraiposriftas">
    <w:name w:val="Numatytasis pastraipos šriftas"/>
    <w:rsid w:val="00A22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26293">
      <w:bodyDiv w:val="1"/>
      <w:marLeft w:val="0"/>
      <w:marRight w:val="0"/>
      <w:marTop w:val="0"/>
      <w:marBottom w:val="0"/>
      <w:divBdr>
        <w:top w:val="none" w:sz="0" w:space="0" w:color="auto"/>
        <w:left w:val="none" w:sz="0" w:space="0" w:color="auto"/>
        <w:bottom w:val="none" w:sz="0" w:space="0" w:color="auto"/>
        <w:right w:val="none" w:sz="0" w:space="0" w:color="auto"/>
      </w:divBdr>
    </w:div>
    <w:div w:id="623122424">
      <w:bodyDiv w:val="1"/>
      <w:marLeft w:val="0"/>
      <w:marRight w:val="0"/>
      <w:marTop w:val="0"/>
      <w:marBottom w:val="0"/>
      <w:divBdr>
        <w:top w:val="none" w:sz="0" w:space="0" w:color="auto"/>
        <w:left w:val="none" w:sz="0" w:space="0" w:color="auto"/>
        <w:bottom w:val="none" w:sz="0" w:space="0" w:color="auto"/>
        <w:right w:val="none" w:sz="0" w:space="0" w:color="auto"/>
      </w:divBdr>
    </w:div>
    <w:div w:id="208178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mb.lt" TargetMode="External"/><Relationship Id="rId4" Type="http://schemas.openxmlformats.org/officeDocument/2006/relationships/settings" Target="settings.xml"/><Relationship Id="rId9" Type="http://schemas.openxmlformats.org/officeDocument/2006/relationships/hyperlink" Target="mailto:pranesk@vmb.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B2B1A-92AF-4FF0-89D4-ECECEED6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10646</Words>
  <Characters>6069</Characters>
  <Application>Microsoft Office Word</Application>
  <DocSecurity>0</DocSecurity>
  <Lines>50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Jašinskienė</dc:creator>
  <cp:lastModifiedBy>Ana Aleknavičienė</cp:lastModifiedBy>
  <cp:revision>18</cp:revision>
  <cp:lastPrinted>2023-01-17T12:24:00Z</cp:lastPrinted>
  <dcterms:created xsi:type="dcterms:W3CDTF">2022-11-14T08:10:00Z</dcterms:created>
  <dcterms:modified xsi:type="dcterms:W3CDTF">2023-01-18T10:44:00Z</dcterms:modified>
</cp:coreProperties>
</file>